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C1E" w:rsidRDefault="00990C1E" w:rsidP="001E309D">
      <w:pPr>
        <w:rPr>
          <w:rFonts w:ascii="Sylfaen" w:hAnsi="Sylfaen"/>
          <w:color w:val="FF0000"/>
          <w:sz w:val="28"/>
          <w:szCs w:val="28"/>
          <w:lang w:val="ka-GE"/>
        </w:rPr>
      </w:pPr>
    </w:p>
    <w:p w:rsidR="00990C1E" w:rsidRPr="00393FD6" w:rsidRDefault="00990C1E" w:rsidP="00990C1E">
      <w:pPr>
        <w:jc w:val="center"/>
        <w:rPr>
          <w:rFonts w:ascii="Sylfaen" w:hAnsi="Sylfaen"/>
          <w:b/>
          <w:color w:val="C00000"/>
          <w:sz w:val="36"/>
          <w:szCs w:val="36"/>
          <w:lang w:val="ka-GE"/>
        </w:rPr>
      </w:pPr>
      <w:r w:rsidRPr="00393FD6">
        <w:rPr>
          <w:rFonts w:ascii="Sylfaen" w:hAnsi="Sylfaen"/>
          <w:b/>
          <w:color w:val="C00000"/>
          <w:sz w:val="36"/>
          <w:szCs w:val="36"/>
          <w:lang w:val="ka-GE"/>
        </w:rPr>
        <w:t>ზეგანაკვეთური შრომა</w:t>
      </w:r>
    </w:p>
    <w:p w:rsidR="007C5964" w:rsidRPr="00DD2F39" w:rsidRDefault="007C5964" w:rsidP="00990C1E">
      <w:pPr>
        <w:jc w:val="center"/>
        <w:rPr>
          <w:rFonts w:ascii="Sylfaen" w:hAnsi="Sylfaen"/>
          <w:b/>
          <w:color w:val="FF0000"/>
          <w:sz w:val="36"/>
          <w:szCs w:val="36"/>
          <w:lang w:val="ka-GE"/>
        </w:rPr>
      </w:pPr>
    </w:p>
    <w:p w:rsidR="00990C1E" w:rsidRPr="00393FD6" w:rsidRDefault="00990C1E" w:rsidP="00AB6DAC">
      <w:pPr>
        <w:pStyle w:val="ListParagraph"/>
        <w:numPr>
          <w:ilvl w:val="0"/>
          <w:numId w:val="1"/>
        </w:numPr>
        <w:rPr>
          <w:rFonts w:ascii="Sylfaen" w:hAnsi="Sylfaen"/>
          <w:b/>
          <w:color w:val="1F4E79" w:themeColor="accent1" w:themeShade="80"/>
          <w:sz w:val="28"/>
          <w:szCs w:val="28"/>
          <w:lang w:val="ka-GE"/>
        </w:rPr>
      </w:pPr>
      <w:r w:rsidRPr="00393FD6">
        <w:rPr>
          <w:rFonts w:ascii="Sylfaen" w:hAnsi="Sylfaen"/>
          <w:b/>
          <w:color w:val="1F4E79" w:themeColor="accent1" w:themeShade="80"/>
          <w:sz w:val="28"/>
          <w:szCs w:val="28"/>
          <w:lang w:val="ka-GE"/>
        </w:rPr>
        <w:t>მოქმედი შრომის კოდექსი</w:t>
      </w:r>
    </w:p>
    <w:p w:rsidR="00990C1E" w:rsidRDefault="00990C1E" w:rsidP="00990C1E">
      <w:pPr>
        <w:jc w:val="center"/>
        <w:rPr>
          <w:rFonts w:ascii="Sylfaen" w:hAnsi="Sylfaen"/>
          <w:sz w:val="28"/>
          <w:szCs w:val="28"/>
          <w:lang w:val="ka-GE"/>
        </w:rPr>
      </w:pPr>
    </w:p>
    <w:p w:rsidR="00990C1E" w:rsidRDefault="00990C1E" w:rsidP="00990C1E">
      <w:pPr>
        <w:pStyle w:val="Normal0"/>
        <w:ind w:firstLine="532"/>
        <w:jc w:val="both"/>
        <w:rPr>
          <w:rFonts w:ascii="Sylfaen" w:hAnsi="Sylfaen" w:cs="Sylfaen"/>
          <w:lang w:val="x-none" w:eastAsia="x-none"/>
        </w:rPr>
      </w:pPr>
      <w:proofErr w:type="spellStart"/>
      <w:r>
        <w:rPr>
          <w:rFonts w:ascii="Sylfaen" w:hAnsi="Sylfaen" w:cs="Sylfaen"/>
          <w:b/>
          <w:bCs/>
          <w:lang w:val="x-none" w:eastAsia="x-none"/>
        </w:rPr>
        <w:t>მუხლი</w:t>
      </w:r>
      <w:proofErr w:type="spellEnd"/>
      <w:r>
        <w:rPr>
          <w:rFonts w:ascii="Sylfaen" w:hAnsi="Sylfaen" w:cs="Sylfaen"/>
          <w:b/>
          <w:bCs/>
          <w:lang w:val="x-none" w:eastAsia="x-none"/>
        </w:rPr>
        <w:t xml:space="preserve"> 17. </w:t>
      </w:r>
      <w:proofErr w:type="spellStart"/>
      <w:r>
        <w:rPr>
          <w:rFonts w:ascii="Sylfaen" w:hAnsi="Sylfaen" w:cs="Sylfaen"/>
          <w:b/>
          <w:bCs/>
          <w:lang w:val="x-none" w:eastAsia="x-none"/>
        </w:rPr>
        <w:t>ზეგანაკვეთური</w:t>
      </w:r>
      <w:proofErr w:type="spellEnd"/>
      <w:r>
        <w:rPr>
          <w:rFonts w:ascii="Sylfaen" w:hAnsi="Sylfaen" w:cs="Sylfaen"/>
          <w:b/>
          <w:bCs/>
          <w:lang w:val="x-none" w:eastAsia="x-none"/>
        </w:rPr>
        <w:t xml:space="preserve"> </w:t>
      </w:r>
      <w:proofErr w:type="spellStart"/>
      <w:r>
        <w:rPr>
          <w:rFonts w:ascii="Sylfaen" w:hAnsi="Sylfaen" w:cs="Sylfaen"/>
          <w:b/>
          <w:bCs/>
          <w:lang w:val="x-none" w:eastAsia="x-none"/>
        </w:rPr>
        <w:t>სამუშაო</w:t>
      </w:r>
      <w:proofErr w:type="spellEnd"/>
    </w:p>
    <w:p w:rsidR="00990C1E" w:rsidRDefault="00990C1E" w:rsidP="00990C1E">
      <w:pPr>
        <w:pStyle w:val="Normal0"/>
        <w:ind w:firstLine="532"/>
        <w:jc w:val="both"/>
        <w:rPr>
          <w:rFonts w:ascii="Sylfaen" w:hAnsi="Sylfaen" w:cs="Sylfaen"/>
          <w:lang w:val="x-none" w:eastAsia="x-none"/>
        </w:rPr>
      </w:pPr>
      <w:r>
        <w:rPr>
          <w:rFonts w:ascii="Sylfaen" w:hAnsi="Sylfaen" w:cs="Sylfaen"/>
          <w:lang w:val="x-none" w:eastAsia="x-none"/>
        </w:rPr>
        <w:t xml:space="preserve">1. </w:t>
      </w:r>
      <w:proofErr w:type="spellStart"/>
      <w:r>
        <w:rPr>
          <w:rFonts w:ascii="Sylfaen" w:hAnsi="Sylfaen" w:cs="Sylfaen"/>
          <w:lang w:val="x-none" w:eastAsia="x-none"/>
        </w:rPr>
        <w:t>დასაქმებული</w:t>
      </w:r>
      <w:proofErr w:type="spellEnd"/>
      <w:r>
        <w:rPr>
          <w:rFonts w:ascii="Sylfaen" w:hAnsi="Sylfaen" w:cs="Sylfaen"/>
          <w:lang w:val="x-none" w:eastAsia="x-none"/>
        </w:rPr>
        <w:t xml:space="preserve"> </w:t>
      </w:r>
      <w:proofErr w:type="spellStart"/>
      <w:r>
        <w:rPr>
          <w:rFonts w:ascii="Sylfaen" w:hAnsi="Sylfaen" w:cs="Sylfaen"/>
          <w:lang w:val="x-none" w:eastAsia="x-none"/>
        </w:rPr>
        <w:t>ვალდებულია</w:t>
      </w:r>
      <w:proofErr w:type="spellEnd"/>
      <w:r>
        <w:rPr>
          <w:rFonts w:ascii="Sylfaen" w:hAnsi="Sylfaen" w:cs="Sylfaen"/>
          <w:lang w:val="x-none" w:eastAsia="x-none"/>
        </w:rPr>
        <w:t xml:space="preserve"> </w:t>
      </w:r>
      <w:proofErr w:type="spellStart"/>
      <w:r>
        <w:rPr>
          <w:rFonts w:ascii="Sylfaen" w:hAnsi="Sylfaen" w:cs="Sylfaen"/>
          <w:lang w:val="x-none" w:eastAsia="x-none"/>
        </w:rPr>
        <w:t>შეასრულოს</w:t>
      </w:r>
      <w:proofErr w:type="spellEnd"/>
      <w:r>
        <w:rPr>
          <w:rFonts w:ascii="Sylfaen" w:hAnsi="Sylfaen" w:cs="Sylfaen"/>
          <w:lang w:val="x-none" w:eastAsia="x-none"/>
        </w:rPr>
        <w:t xml:space="preserve"> </w:t>
      </w:r>
      <w:proofErr w:type="spellStart"/>
      <w:r>
        <w:rPr>
          <w:rFonts w:ascii="Sylfaen" w:hAnsi="Sylfaen" w:cs="Sylfaen"/>
          <w:lang w:val="x-none" w:eastAsia="x-none"/>
        </w:rPr>
        <w:t>ზეგანაკვეთური</w:t>
      </w:r>
      <w:proofErr w:type="spellEnd"/>
      <w:r>
        <w:rPr>
          <w:rFonts w:ascii="Sylfaen" w:hAnsi="Sylfaen" w:cs="Sylfaen"/>
          <w:lang w:val="x-none" w:eastAsia="x-none"/>
        </w:rPr>
        <w:t xml:space="preserve"> </w:t>
      </w:r>
      <w:proofErr w:type="spellStart"/>
      <w:r>
        <w:rPr>
          <w:rFonts w:ascii="Sylfaen" w:hAnsi="Sylfaen" w:cs="Sylfaen"/>
          <w:lang w:val="x-none" w:eastAsia="x-none"/>
        </w:rPr>
        <w:t>სამუშაო</w:t>
      </w:r>
      <w:proofErr w:type="spellEnd"/>
      <w:r>
        <w:rPr>
          <w:rFonts w:ascii="Sylfaen" w:hAnsi="Sylfaen" w:cs="Sylfaen"/>
          <w:lang w:val="x-none" w:eastAsia="x-none"/>
        </w:rPr>
        <w:t>:</w:t>
      </w:r>
    </w:p>
    <w:p w:rsidR="00990C1E" w:rsidRDefault="00990C1E" w:rsidP="00990C1E">
      <w:pPr>
        <w:pStyle w:val="Normal0"/>
        <w:ind w:firstLine="532"/>
        <w:jc w:val="both"/>
        <w:rPr>
          <w:rFonts w:ascii="Sylfaen" w:hAnsi="Sylfaen" w:cs="Sylfaen"/>
          <w:lang w:val="x-none" w:eastAsia="x-none"/>
        </w:rPr>
      </w:pPr>
      <w:r>
        <w:rPr>
          <w:rFonts w:ascii="Sylfaen" w:hAnsi="Sylfaen" w:cs="Sylfaen"/>
          <w:lang w:val="x-none" w:eastAsia="x-none"/>
        </w:rPr>
        <w:t xml:space="preserve">ა) </w:t>
      </w:r>
      <w:proofErr w:type="spellStart"/>
      <w:r>
        <w:rPr>
          <w:rFonts w:ascii="Sylfaen" w:hAnsi="Sylfaen" w:cs="Sylfaen"/>
          <w:lang w:val="x-none" w:eastAsia="x-none"/>
        </w:rPr>
        <w:t>სტიქიური</w:t>
      </w:r>
      <w:proofErr w:type="spellEnd"/>
      <w:r>
        <w:rPr>
          <w:rFonts w:ascii="Sylfaen" w:hAnsi="Sylfaen" w:cs="Sylfaen"/>
          <w:lang w:val="x-none" w:eastAsia="x-none"/>
        </w:rPr>
        <w:t xml:space="preserve"> </w:t>
      </w:r>
      <w:proofErr w:type="spellStart"/>
      <w:r>
        <w:rPr>
          <w:rFonts w:ascii="Sylfaen" w:hAnsi="Sylfaen" w:cs="Sylfaen"/>
          <w:lang w:val="x-none" w:eastAsia="x-none"/>
        </w:rPr>
        <w:t>უბედურების</w:t>
      </w:r>
      <w:proofErr w:type="spellEnd"/>
      <w:r>
        <w:rPr>
          <w:rFonts w:ascii="Sylfaen" w:hAnsi="Sylfaen" w:cs="Sylfaen"/>
          <w:lang w:val="x-none" w:eastAsia="x-none"/>
        </w:rPr>
        <w:t xml:space="preserve"> </w:t>
      </w:r>
      <w:proofErr w:type="spellStart"/>
      <w:r>
        <w:rPr>
          <w:rFonts w:ascii="Sylfaen" w:hAnsi="Sylfaen" w:cs="Sylfaen"/>
          <w:lang w:val="x-none" w:eastAsia="x-none"/>
        </w:rPr>
        <w:t>თავიდან</w:t>
      </w:r>
      <w:proofErr w:type="spellEnd"/>
      <w:r>
        <w:rPr>
          <w:rFonts w:ascii="Sylfaen" w:hAnsi="Sylfaen" w:cs="Sylfaen"/>
          <w:lang w:val="x-none" w:eastAsia="x-none"/>
        </w:rPr>
        <w:t xml:space="preserve"> </w:t>
      </w:r>
      <w:proofErr w:type="spellStart"/>
      <w:r>
        <w:rPr>
          <w:rFonts w:ascii="Sylfaen" w:hAnsi="Sylfaen" w:cs="Sylfaen"/>
          <w:lang w:val="x-none" w:eastAsia="x-none"/>
        </w:rPr>
        <w:t>ასაცილებლად</w:t>
      </w:r>
      <w:proofErr w:type="spellEnd"/>
      <w:r>
        <w:rPr>
          <w:rFonts w:ascii="Sylfaen" w:hAnsi="Sylfaen" w:cs="Sylfaen"/>
          <w:lang w:val="x-none" w:eastAsia="x-none"/>
        </w:rPr>
        <w:t xml:space="preserve"> </w:t>
      </w:r>
      <w:proofErr w:type="spellStart"/>
      <w:r>
        <w:rPr>
          <w:rFonts w:ascii="Sylfaen" w:hAnsi="Sylfaen" w:cs="Sylfaen"/>
          <w:lang w:val="x-none" w:eastAsia="x-none"/>
        </w:rPr>
        <w:t>ან</w:t>
      </w:r>
      <w:proofErr w:type="spellEnd"/>
      <w:r>
        <w:rPr>
          <w:rFonts w:ascii="Sylfaen" w:hAnsi="Sylfaen" w:cs="Sylfaen"/>
          <w:lang w:val="x-none" w:eastAsia="x-none"/>
        </w:rPr>
        <w:t>/</w:t>
      </w:r>
      <w:proofErr w:type="spellStart"/>
      <w:r>
        <w:rPr>
          <w:rFonts w:ascii="Sylfaen" w:hAnsi="Sylfaen" w:cs="Sylfaen"/>
          <w:lang w:val="x-none" w:eastAsia="x-none"/>
        </w:rPr>
        <w:t>და</w:t>
      </w:r>
      <w:proofErr w:type="spellEnd"/>
      <w:r>
        <w:rPr>
          <w:rFonts w:ascii="Sylfaen" w:hAnsi="Sylfaen" w:cs="Sylfaen"/>
          <w:lang w:val="x-none" w:eastAsia="x-none"/>
        </w:rPr>
        <w:t xml:space="preserve"> </w:t>
      </w:r>
      <w:proofErr w:type="spellStart"/>
      <w:r>
        <w:rPr>
          <w:rFonts w:ascii="Sylfaen" w:hAnsi="Sylfaen" w:cs="Sylfaen"/>
          <w:lang w:val="x-none" w:eastAsia="x-none"/>
        </w:rPr>
        <w:t>მისი</w:t>
      </w:r>
      <w:proofErr w:type="spellEnd"/>
      <w:r>
        <w:rPr>
          <w:rFonts w:ascii="Sylfaen" w:hAnsi="Sylfaen" w:cs="Sylfaen"/>
          <w:lang w:val="x-none" w:eastAsia="x-none"/>
        </w:rPr>
        <w:t xml:space="preserve"> </w:t>
      </w:r>
      <w:proofErr w:type="spellStart"/>
      <w:r>
        <w:rPr>
          <w:rFonts w:ascii="Sylfaen" w:hAnsi="Sylfaen" w:cs="Sylfaen"/>
          <w:lang w:val="x-none" w:eastAsia="x-none"/>
        </w:rPr>
        <w:t>შედეგების</w:t>
      </w:r>
      <w:proofErr w:type="spellEnd"/>
      <w:r>
        <w:rPr>
          <w:rFonts w:ascii="Sylfaen" w:hAnsi="Sylfaen" w:cs="Sylfaen"/>
          <w:lang w:val="x-none" w:eastAsia="x-none"/>
        </w:rPr>
        <w:t xml:space="preserve"> </w:t>
      </w:r>
      <w:proofErr w:type="spellStart"/>
      <w:r>
        <w:rPr>
          <w:rFonts w:ascii="Sylfaen" w:hAnsi="Sylfaen" w:cs="Sylfaen"/>
          <w:lang w:val="x-none" w:eastAsia="x-none"/>
        </w:rPr>
        <w:t>ლიკვიდაციისთვის</w:t>
      </w:r>
      <w:proofErr w:type="spellEnd"/>
      <w:r>
        <w:rPr>
          <w:rFonts w:ascii="Sylfaen" w:hAnsi="Sylfaen" w:cs="Sylfaen"/>
          <w:lang w:val="x-none" w:eastAsia="x-none"/>
        </w:rPr>
        <w:t xml:space="preserve"> – </w:t>
      </w:r>
      <w:proofErr w:type="spellStart"/>
      <w:r>
        <w:rPr>
          <w:rFonts w:ascii="Sylfaen" w:hAnsi="Sylfaen" w:cs="Sylfaen"/>
          <w:lang w:val="x-none" w:eastAsia="x-none"/>
        </w:rPr>
        <w:t>ანაზღაურების</w:t>
      </w:r>
      <w:proofErr w:type="spellEnd"/>
      <w:r>
        <w:rPr>
          <w:rFonts w:ascii="Sylfaen" w:hAnsi="Sylfaen" w:cs="Sylfaen"/>
          <w:lang w:val="x-none" w:eastAsia="x-none"/>
        </w:rPr>
        <w:t xml:space="preserve"> </w:t>
      </w:r>
      <w:proofErr w:type="spellStart"/>
      <w:r>
        <w:rPr>
          <w:rFonts w:ascii="Sylfaen" w:hAnsi="Sylfaen" w:cs="Sylfaen"/>
          <w:lang w:val="x-none" w:eastAsia="x-none"/>
        </w:rPr>
        <w:t>გარეშე</w:t>
      </w:r>
      <w:proofErr w:type="spellEnd"/>
      <w:r>
        <w:rPr>
          <w:rFonts w:ascii="Sylfaen" w:hAnsi="Sylfaen" w:cs="Sylfaen"/>
          <w:lang w:val="x-none" w:eastAsia="x-none"/>
        </w:rPr>
        <w:t>;</w:t>
      </w:r>
    </w:p>
    <w:p w:rsidR="00990C1E" w:rsidRDefault="00990C1E" w:rsidP="00990C1E">
      <w:pPr>
        <w:pStyle w:val="Normal0"/>
        <w:ind w:firstLine="532"/>
        <w:jc w:val="both"/>
        <w:rPr>
          <w:rFonts w:ascii="Sylfaen" w:hAnsi="Sylfaen" w:cs="Sylfaen"/>
          <w:lang w:val="x-none" w:eastAsia="x-none"/>
        </w:rPr>
      </w:pPr>
      <w:r>
        <w:rPr>
          <w:rFonts w:ascii="Sylfaen" w:hAnsi="Sylfaen" w:cs="Sylfaen"/>
          <w:lang w:val="x-none" w:eastAsia="x-none"/>
        </w:rPr>
        <w:t xml:space="preserve">ბ) </w:t>
      </w:r>
      <w:proofErr w:type="spellStart"/>
      <w:r>
        <w:rPr>
          <w:rFonts w:ascii="Sylfaen" w:hAnsi="Sylfaen" w:cs="Sylfaen"/>
          <w:lang w:val="x-none" w:eastAsia="x-none"/>
        </w:rPr>
        <w:t>საწარმოო</w:t>
      </w:r>
      <w:proofErr w:type="spellEnd"/>
      <w:r>
        <w:rPr>
          <w:rFonts w:ascii="Sylfaen" w:hAnsi="Sylfaen" w:cs="Sylfaen"/>
          <w:lang w:val="x-none" w:eastAsia="x-none"/>
        </w:rPr>
        <w:t xml:space="preserve"> </w:t>
      </w:r>
      <w:proofErr w:type="spellStart"/>
      <w:r>
        <w:rPr>
          <w:rFonts w:ascii="Sylfaen" w:hAnsi="Sylfaen" w:cs="Sylfaen"/>
          <w:lang w:val="x-none" w:eastAsia="x-none"/>
        </w:rPr>
        <w:t>ავარიის</w:t>
      </w:r>
      <w:proofErr w:type="spellEnd"/>
      <w:r>
        <w:rPr>
          <w:rFonts w:ascii="Sylfaen" w:hAnsi="Sylfaen" w:cs="Sylfaen"/>
          <w:lang w:val="x-none" w:eastAsia="x-none"/>
        </w:rPr>
        <w:t xml:space="preserve"> </w:t>
      </w:r>
      <w:proofErr w:type="spellStart"/>
      <w:r>
        <w:rPr>
          <w:rFonts w:ascii="Sylfaen" w:hAnsi="Sylfaen" w:cs="Sylfaen"/>
          <w:lang w:val="x-none" w:eastAsia="x-none"/>
        </w:rPr>
        <w:t>თავიდან</w:t>
      </w:r>
      <w:proofErr w:type="spellEnd"/>
      <w:r>
        <w:rPr>
          <w:rFonts w:ascii="Sylfaen" w:hAnsi="Sylfaen" w:cs="Sylfaen"/>
          <w:lang w:val="x-none" w:eastAsia="x-none"/>
        </w:rPr>
        <w:t xml:space="preserve"> </w:t>
      </w:r>
      <w:proofErr w:type="spellStart"/>
      <w:r>
        <w:rPr>
          <w:rFonts w:ascii="Sylfaen" w:hAnsi="Sylfaen" w:cs="Sylfaen"/>
          <w:lang w:val="x-none" w:eastAsia="x-none"/>
        </w:rPr>
        <w:t>ასაცილებლად</w:t>
      </w:r>
      <w:proofErr w:type="spellEnd"/>
      <w:r>
        <w:rPr>
          <w:rFonts w:ascii="Sylfaen" w:hAnsi="Sylfaen" w:cs="Sylfaen"/>
          <w:lang w:val="x-none" w:eastAsia="x-none"/>
        </w:rPr>
        <w:t xml:space="preserve"> </w:t>
      </w:r>
      <w:proofErr w:type="spellStart"/>
      <w:r>
        <w:rPr>
          <w:rFonts w:ascii="Sylfaen" w:hAnsi="Sylfaen" w:cs="Sylfaen"/>
          <w:lang w:val="x-none" w:eastAsia="x-none"/>
        </w:rPr>
        <w:t>ან</w:t>
      </w:r>
      <w:proofErr w:type="spellEnd"/>
      <w:r>
        <w:rPr>
          <w:rFonts w:ascii="Sylfaen" w:hAnsi="Sylfaen" w:cs="Sylfaen"/>
          <w:lang w:val="x-none" w:eastAsia="x-none"/>
        </w:rPr>
        <w:t>/</w:t>
      </w:r>
      <w:proofErr w:type="spellStart"/>
      <w:r>
        <w:rPr>
          <w:rFonts w:ascii="Sylfaen" w:hAnsi="Sylfaen" w:cs="Sylfaen"/>
          <w:lang w:val="x-none" w:eastAsia="x-none"/>
        </w:rPr>
        <w:t>და</w:t>
      </w:r>
      <w:proofErr w:type="spellEnd"/>
      <w:r>
        <w:rPr>
          <w:rFonts w:ascii="Sylfaen" w:hAnsi="Sylfaen" w:cs="Sylfaen"/>
          <w:lang w:val="x-none" w:eastAsia="x-none"/>
        </w:rPr>
        <w:t xml:space="preserve"> </w:t>
      </w:r>
      <w:proofErr w:type="spellStart"/>
      <w:r>
        <w:rPr>
          <w:rFonts w:ascii="Sylfaen" w:hAnsi="Sylfaen" w:cs="Sylfaen"/>
          <w:lang w:val="x-none" w:eastAsia="x-none"/>
        </w:rPr>
        <w:t>მისი</w:t>
      </w:r>
      <w:proofErr w:type="spellEnd"/>
      <w:r>
        <w:rPr>
          <w:rFonts w:ascii="Sylfaen" w:hAnsi="Sylfaen" w:cs="Sylfaen"/>
          <w:lang w:val="x-none" w:eastAsia="x-none"/>
        </w:rPr>
        <w:t xml:space="preserve"> </w:t>
      </w:r>
      <w:proofErr w:type="spellStart"/>
      <w:r>
        <w:rPr>
          <w:rFonts w:ascii="Sylfaen" w:hAnsi="Sylfaen" w:cs="Sylfaen"/>
          <w:lang w:val="x-none" w:eastAsia="x-none"/>
        </w:rPr>
        <w:t>შედეგების</w:t>
      </w:r>
      <w:proofErr w:type="spellEnd"/>
      <w:r>
        <w:rPr>
          <w:rFonts w:ascii="Sylfaen" w:hAnsi="Sylfaen" w:cs="Sylfaen"/>
          <w:lang w:val="x-none" w:eastAsia="x-none"/>
        </w:rPr>
        <w:t xml:space="preserve"> </w:t>
      </w:r>
      <w:proofErr w:type="spellStart"/>
      <w:r>
        <w:rPr>
          <w:rFonts w:ascii="Sylfaen" w:hAnsi="Sylfaen" w:cs="Sylfaen"/>
          <w:lang w:val="x-none" w:eastAsia="x-none"/>
        </w:rPr>
        <w:t>ლიკვიდაციისთვის</w:t>
      </w:r>
      <w:proofErr w:type="spellEnd"/>
      <w:r>
        <w:rPr>
          <w:rFonts w:ascii="Sylfaen" w:hAnsi="Sylfaen" w:cs="Sylfaen"/>
          <w:lang w:val="x-none" w:eastAsia="x-none"/>
        </w:rPr>
        <w:t xml:space="preserve"> – </w:t>
      </w:r>
      <w:proofErr w:type="spellStart"/>
      <w:r>
        <w:rPr>
          <w:rFonts w:ascii="Sylfaen" w:hAnsi="Sylfaen" w:cs="Sylfaen"/>
          <w:lang w:val="x-none" w:eastAsia="x-none"/>
        </w:rPr>
        <w:t>სათანადო</w:t>
      </w:r>
      <w:proofErr w:type="spellEnd"/>
      <w:r>
        <w:rPr>
          <w:rFonts w:ascii="Sylfaen" w:hAnsi="Sylfaen" w:cs="Sylfaen"/>
          <w:lang w:val="x-none" w:eastAsia="x-none"/>
        </w:rPr>
        <w:t xml:space="preserve"> </w:t>
      </w:r>
      <w:proofErr w:type="spellStart"/>
      <w:r>
        <w:rPr>
          <w:rFonts w:ascii="Sylfaen" w:hAnsi="Sylfaen" w:cs="Sylfaen"/>
          <w:lang w:val="x-none" w:eastAsia="x-none"/>
        </w:rPr>
        <w:t>ანაზღაურებით</w:t>
      </w:r>
      <w:proofErr w:type="spellEnd"/>
      <w:r>
        <w:rPr>
          <w:rFonts w:ascii="Sylfaen" w:hAnsi="Sylfaen" w:cs="Sylfaen"/>
          <w:lang w:val="x-none" w:eastAsia="x-none"/>
        </w:rPr>
        <w:t xml:space="preserve">. </w:t>
      </w:r>
    </w:p>
    <w:p w:rsidR="00990C1E" w:rsidRDefault="00990C1E" w:rsidP="00990C1E">
      <w:pPr>
        <w:pStyle w:val="Normal0"/>
        <w:jc w:val="both"/>
        <w:rPr>
          <w:rFonts w:ascii="Sylfaen" w:hAnsi="Sylfaen" w:cs="Sylfaen"/>
          <w:lang w:val="x-none" w:eastAsia="x-none"/>
        </w:rPr>
      </w:pPr>
      <w:r>
        <w:rPr>
          <w:rFonts w:ascii="Sylfaen" w:hAnsi="Sylfaen" w:cs="Sylfaen"/>
          <w:lang w:val="x-none" w:eastAsia="x-none"/>
        </w:rPr>
        <w:t xml:space="preserve">        2. </w:t>
      </w:r>
      <w:proofErr w:type="spellStart"/>
      <w:r>
        <w:rPr>
          <w:rFonts w:ascii="Sylfaen" w:hAnsi="Sylfaen" w:cs="Sylfaen"/>
          <w:lang w:val="x-none" w:eastAsia="x-none"/>
        </w:rPr>
        <w:t>აკრძალულია</w:t>
      </w:r>
      <w:proofErr w:type="spellEnd"/>
      <w:r>
        <w:rPr>
          <w:rFonts w:ascii="Sylfaen" w:hAnsi="Sylfaen" w:cs="Sylfaen"/>
          <w:lang w:val="x-none" w:eastAsia="x-none"/>
        </w:rPr>
        <w:t xml:space="preserve"> </w:t>
      </w:r>
      <w:proofErr w:type="spellStart"/>
      <w:r>
        <w:rPr>
          <w:rFonts w:ascii="Sylfaen" w:hAnsi="Sylfaen" w:cs="Sylfaen"/>
          <w:lang w:val="x-none" w:eastAsia="x-none"/>
        </w:rPr>
        <w:t>ორსული</w:t>
      </w:r>
      <w:proofErr w:type="spellEnd"/>
      <w:r>
        <w:rPr>
          <w:rFonts w:ascii="Sylfaen" w:hAnsi="Sylfaen" w:cs="Sylfaen"/>
          <w:lang w:val="x-none" w:eastAsia="x-none"/>
        </w:rPr>
        <w:t xml:space="preserve"> </w:t>
      </w:r>
      <w:proofErr w:type="spellStart"/>
      <w:r>
        <w:rPr>
          <w:rFonts w:ascii="Sylfaen" w:hAnsi="Sylfaen" w:cs="Sylfaen"/>
          <w:lang w:val="x-none" w:eastAsia="x-none"/>
        </w:rPr>
        <w:t>ან</w:t>
      </w:r>
      <w:proofErr w:type="spellEnd"/>
      <w:r>
        <w:rPr>
          <w:rFonts w:ascii="Sylfaen" w:hAnsi="Sylfaen" w:cs="Sylfaen"/>
          <w:lang w:val="x-none" w:eastAsia="x-none"/>
        </w:rPr>
        <w:t xml:space="preserve"> </w:t>
      </w:r>
      <w:proofErr w:type="spellStart"/>
      <w:r>
        <w:rPr>
          <w:rFonts w:ascii="Sylfaen" w:hAnsi="Sylfaen" w:cs="Sylfaen"/>
          <w:lang w:val="x-none" w:eastAsia="x-none"/>
        </w:rPr>
        <w:t>ახალნამშობიარები</w:t>
      </w:r>
      <w:proofErr w:type="spellEnd"/>
      <w:r>
        <w:rPr>
          <w:rFonts w:ascii="Sylfaen" w:hAnsi="Sylfaen" w:cs="Sylfaen"/>
          <w:lang w:val="x-none" w:eastAsia="x-none"/>
        </w:rPr>
        <w:t xml:space="preserve"> </w:t>
      </w:r>
      <w:proofErr w:type="spellStart"/>
      <w:r>
        <w:rPr>
          <w:rFonts w:ascii="Sylfaen" w:hAnsi="Sylfaen" w:cs="Sylfaen"/>
          <w:lang w:val="x-none" w:eastAsia="x-none"/>
        </w:rPr>
        <w:t>ქალის</w:t>
      </w:r>
      <w:proofErr w:type="spellEnd"/>
      <w:r>
        <w:rPr>
          <w:rFonts w:ascii="Sylfaen" w:hAnsi="Sylfaen" w:cs="Sylfaen"/>
          <w:lang w:val="x-none" w:eastAsia="x-none"/>
        </w:rPr>
        <w:t xml:space="preserve">, </w:t>
      </w:r>
      <w:proofErr w:type="spellStart"/>
      <w:r>
        <w:rPr>
          <w:rFonts w:ascii="Sylfaen" w:hAnsi="Sylfaen" w:cs="Sylfaen"/>
          <w:lang w:val="x-none" w:eastAsia="x-none"/>
        </w:rPr>
        <w:t>შეზღუდული</w:t>
      </w:r>
      <w:proofErr w:type="spellEnd"/>
      <w:r>
        <w:rPr>
          <w:rFonts w:ascii="Sylfaen" w:hAnsi="Sylfaen" w:cs="Sylfaen"/>
          <w:lang w:val="x-none" w:eastAsia="x-none"/>
        </w:rPr>
        <w:t xml:space="preserve"> </w:t>
      </w:r>
      <w:proofErr w:type="spellStart"/>
      <w:r>
        <w:rPr>
          <w:rFonts w:ascii="Sylfaen" w:hAnsi="Sylfaen" w:cs="Sylfaen"/>
          <w:lang w:val="x-none" w:eastAsia="x-none"/>
        </w:rPr>
        <w:t>შესაძლებლობის</w:t>
      </w:r>
      <w:proofErr w:type="spellEnd"/>
      <w:r>
        <w:rPr>
          <w:rFonts w:ascii="Sylfaen" w:hAnsi="Sylfaen" w:cs="Sylfaen"/>
          <w:lang w:val="x-none" w:eastAsia="x-none"/>
        </w:rPr>
        <w:t xml:space="preserve"> </w:t>
      </w:r>
      <w:proofErr w:type="spellStart"/>
      <w:r>
        <w:rPr>
          <w:rFonts w:ascii="Sylfaen" w:hAnsi="Sylfaen" w:cs="Sylfaen"/>
          <w:lang w:val="x-none" w:eastAsia="x-none"/>
        </w:rPr>
        <w:t>მქონე</w:t>
      </w:r>
      <w:proofErr w:type="spellEnd"/>
      <w:r>
        <w:rPr>
          <w:rFonts w:ascii="Sylfaen" w:hAnsi="Sylfaen" w:cs="Sylfaen"/>
          <w:lang w:val="x-none" w:eastAsia="x-none"/>
        </w:rPr>
        <w:t xml:space="preserve"> </w:t>
      </w:r>
      <w:proofErr w:type="spellStart"/>
      <w:r>
        <w:rPr>
          <w:rFonts w:ascii="Sylfaen" w:hAnsi="Sylfaen" w:cs="Sylfaen"/>
          <w:lang w:val="x-none" w:eastAsia="x-none"/>
        </w:rPr>
        <w:t>პირის</w:t>
      </w:r>
      <w:proofErr w:type="spellEnd"/>
      <w:r>
        <w:rPr>
          <w:rFonts w:ascii="Sylfaen" w:hAnsi="Sylfaen" w:cs="Sylfaen"/>
          <w:lang w:val="x-none" w:eastAsia="x-none"/>
        </w:rPr>
        <w:t xml:space="preserve">, </w:t>
      </w:r>
      <w:proofErr w:type="spellStart"/>
      <w:r>
        <w:rPr>
          <w:rFonts w:ascii="Sylfaen" w:hAnsi="Sylfaen" w:cs="Sylfaen"/>
          <w:lang w:val="x-none" w:eastAsia="x-none"/>
        </w:rPr>
        <w:t>არასრულწლოვნის</w:t>
      </w:r>
      <w:proofErr w:type="spellEnd"/>
      <w:r>
        <w:rPr>
          <w:rFonts w:ascii="Sylfaen" w:hAnsi="Sylfaen" w:cs="Sylfaen"/>
          <w:lang w:val="x-none" w:eastAsia="x-none"/>
        </w:rPr>
        <w:t xml:space="preserve"> </w:t>
      </w:r>
      <w:proofErr w:type="spellStart"/>
      <w:r>
        <w:rPr>
          <w:rFonts w:ascii="Sylfaen" w:hAnsi="Sylfaen" w:cs="Sylfaen"/>
          <w:lang w:val="x-none" w:eastAsia="x-none"/>
        </w:rPr>
        <w:t>ზეგანაკვეთურ</w:t>
      </w:r>
      <w:proofErr w:type="spellEnd"/>
      <w:r>
        <w:rPr>
          <w:rFonts w:ascii="Sylfaen" w:hAnsi="Sylfaen" w:cs="Sylfaen"/>
          <w:lang w:val="x-none" w:eastAsia="x-none"/>
        </w:rPr>
        <w:t xml:space="preserve"> </w:t>
      </w:r>
      <w:proofErr w:type="spellStart"/>
      <w:r>
        <w:rPr>
          <w:rFonts w:ascii="Sylfaen" w:hAnsi="Sylfaen" w:cs="Sylfaen"/>
          <w:lang w:val="x-none" w:eastAsia="x-none"/>
        </w:rPr>
        <w:t>სამუშაოზე</w:t>
      </w:r>
      <w:proofErr w:type="spellEnd"/>
      <w:r>
        <w:rPr>
          <w:rFonts w:ascii="Sylfaen" w:hAnsi="Sylfaen" w:cs="Sylfaen"/>
          <w:lang w:val="x-none" w:eastAsia="x-none"/>
        </w:rPr>
        <w:t xml:space="preserve"> </w:t>
      </w:r>
      <w:proofErr w:type="spellStart"/>
      <w:r>
        <w:rPr>
          <w:rFonts w:ascii="Sylfaen" w:hAnsi="Sylfaen" w:cs="Sylfaen"/>
          <w:lang w:val="x-none" w:eastAsia="x-none"/>
        </w:rPr>
        <w:t>დასაქმება</w:t>
      </w:r>
      <w:proofErr w:type="spellEnd"/>
      <w:r>
        <w:rPr>
          <w:rFonts w:ascii="Sylfaen" w:hAnsi="Sylfaen" w:cs="Sylfaen"/>
          <w:lang w:val="x-none" w:eastAsia="x-none"/>
        </w:rPr>
        <w:t xml:space="preserve"> </w:t>
      </w:r>
      <w:proofErr w:type="spellStart"/>
      <w:r>
        <w:rPr>
          <w:rFonts w:ascii="Sylfaen" w:hAnsi="Sylfaen" w:cs="Sylfaen"/>
          <w:lang w:val="x-none" w:eastAsia="x-none"/>
        </w:rPr>
        <w:t>მისი</w:t>
      </w:r>
      <w:proofErr w:type="spellEnd"/>
      <w:r>
        <w:rPr>
          <w:rFonts w:ascii="Sylfaen" w:hAnsi="Sylfaen" w:cs="Sylfaen"/>
          <w:lang w:val="x-none" w:eastAsia="x-none"/>
        </w:rPr>
        <w:t xml:space="preserve"> </w:t>
      </w:r>
      <w:proofErr w:type="spellStart"/>
      <w:r>
        <w:rPr>
          <w:rFonts w:ascii="Sylfaen" w:hAnsi="Sylfaen" w:cs="Sylfaen"/>
          <w:lang w:val="x-none" w:eastAsia="x-none"/>
        </w:rPr>
        <w:t>თანხმობის</w:t>
      </w:r>
      <w:proofErr w:type="spellEnd"/>
      <w:r>
        <w:rPr>
          <w:rFonts w:ascii="Sylfaen" w:hAnsi="Sylfaen" w:cs="Sylfaen"/>
          <w:lang w:val="x-none" w:eastAsia="x-none"/>
        </w:rPr>
        <w:t xml:space="preserve"> </w:t>
      </w:r>
      <w:proofErr w:type="spellStart"/>
      <w:r>
        <w:rPr>
          <w:rFonts w:ascii="Sylfaen" w:hAnsi="Sylfaen" w:cs="Sylfaen"/>
          <w:lang w:val="x-none" w:eastAsia="x-none"/>
        </w:rPr>
        <w:t>გარეშე</w:t>
      </w:r>
      <w:proofErr w:type="spellEnd"/>
      <w:r>
        <w:rPr>
          <w:rFonts w:ascii="Sylfaen" w:hAnsi="Sylfaen" w:cs="Sylfaen"/>
          <w:lang w:val="x-none" w:eastAsia="x-none"/>
        </w:rPr>
        <w:t>.</w:t>
      </w:r>
      <w:r>
        <w:rPr>
          <w:lang w:val="x-none" w:eastAsia="x-none"/>
        </w:rPr>
        <w:t xml:space="preserve"> </w:t>
      </w:r>
      <w:r>
        <w:rPr>
          <w:rFonts w:ascii="Sylfaen" w:hAnsi="Sylfaen" w:cs="Sylfaen"/>
          <w:lang w:val="x-none" w:eastAsia="x-none"/>
        </w:rPr>
        <w:t>(12.06.2013. N729)</w:t>
      </w:r>
    </w:p>
    <w:p w:rsidR="00990C1E" w:rsidRDefault="00990C1E" w:rsidP="00990C1E">
      <w:pPr>
        <w:pStyle w:val="Normal0"/>
        <w:jc w:val="both"/>
        <w:rPr>
          <w:rFonts w:ascii="Sylfaen" w:hAnsi="Sylfaen" w:cs="Sylfaen"/>
          <w:lang w:val="x-none" w:eastAsia="x-none"/>
        </w:rPr>
      </w:pPr>
      <w:r>
        <w:rPr>
          <w:lang w:val="x-none" w:eastAsia="x-none"/>
        </w:rPr>
        <w:t xml:space="preserve">        </w:t>
      </w:r>
      <w:r>
        <w:rPr>
          <w:rFonts w:ascii="Sylfaen" w:hAnsi="Sylfaen" w:cs="Sylfaen"/>
          <w:lang w:val="x-none" w:eastAsia="x-none"/>
        </w:rPr>
        <w:t xml:space="preserve">3. </w:t>
      </w:r>
      <w:proofErr w:type="spellStart"/>
      <w:r>
        <w:rPr>
          <w:rFonts w:ascii="Sylfaen" w:hAnsi="Sylfaen" w:cs="Sylfaen"/>
          <w:lang w:val="x-none" w:eastAsia="x-none"/>
        </w:rPr>
        <w:t>ზეგანაკვეთურ</w:t>
      </w:r>
      <w:proofErr w:type="spellEnd"/>
      <w:r>
        <w:rPr>
          <w:rFonts w:ascii="Sylfaen" w:hAnsi="Sylfaen" w:cs="Sylfaen"/>
          <w:lang w:val="x-none" w:eastAsia="x-none"/>
        </w:rPr>
        <w:t xml:space="preserve"> </w:t>
      </w:r>
      <w:proofErr w:type="spellStart"/>
      <w:r>
        <w:rPr>
          <w:rFonts w:ascii="Sylfaen" w:hAnsi="Sylfaen" w:cs="Sylfaen"/>
          <w:lang w:val="x-none" w:eastAsia="x-none"/>
        </w:rPr>
        <w:t>სამუშაოდ</w:t>
      </w:r>
      <w:proofErr w:type="spellEnd"/>
      <w:r>
        <w:rPr>
          <w:rFonts w:ascii="Sylfaen" w:hAnsi="Sylfaen" w:cs="Sylfaen"/>
          <w:lang w:val="x-none" w:eastAsia="x-none"/>
        </w:rPr>
        <w:t xml:space="preserve"> </w:t>
      </w:r>
      <w:proofErr w:type="spellStart"/>
      <w:r>
        <w:rPr>
          <w:rFonts w:ascii="Sylfaen" w:hAnsi="Sylfaen" w:cs="Sylfaen"/>
          <w:lang w:val="x-none" w:eastAsia="x-none"/>
        </w:rPr>
        <w:t>მიიჩნევა</w:t>
      </w:r>
      <w:proofErr w:type="spellEnd"/>
      <w:r>
        <w:rPr>
          <w:rFonts w:ascii="Sylfaen" w:hAnsi="Sylfaen" w:cs="Sylfaen"/>
          <w:lang w:val="x-none" w:eastAsia="x-none"/>
        </w:rPr>
        <w:t xml:space="preserve"> </w:t>
      </w:r>
      <w:proofErr w:type="spellStart"/>
      <w:r>
        <w:rPr>
          <w:rFonts w:ascii="Sylfaen" w:hAnsi="Sylfaen" w:cs="Sylfaen"/>
          <w:lang w:val="x-none" w:eastAsia="x-none"/>
        </w:rPr>
        <w:t>მხარეთა</w:t>
      </w:r>
      <w:proofErr w:type="spellEnd"/>
      <w:r>
        <w:rPr>
          <w:rFonts w:ascii="Sylfaen" w:hAnsi="Sylfaen" w:cs="Sylfaen"/>
          <w:lang w:val="x-none" w:eastAsia="x-none"/>
        </w:rPr>
        <w:t xml:space="preserve"> </w:t>
      </w:r>
      <w:proofErr w:type="spellStart"/>
      <w:r>
        <w:rPr>
          <w:rFonts w:ascii="Sylfaen" w:hAnsi="Sylfaen" w:cs="Sylfaen"/>
          <w:lang w:val="x-none" w:eastAsia="x-none"/>
        </w:rPr>
        <w:t>შეთანხმებით</w:t>
      </w:r>
      <w:proofErr w:type="spellEnd"/>
      <w:r>
        <w:rPr>
          <w:rFonts w:ascii="Sylfaen" w:hAnsi="Sylfaen" w:cs="Sylfaen"/>
          <w:lang w:val="x-none" w:eastAsia="x-none"/>
        </w:rPr>
        <w:t xml:space="preserve"> </w:t>
      </w:r>
      <w:proofErr w:type="spellStart"/>
      <w:r>
        <w:rPr>
          <w:rFonts w:ascii="Sylfaen" w:hAnsi="Sylfaen" w:cs="Sylfaen"/>
          <w:lang w:val="x-none" w:eastAsia="x-none"/>
        </w:rPr>
        <w:t>დასაქმებულის</w:t>
      </w:r>
      <w:proofErr w:type="spellEnd"/>
      <w:r>
        <w:rPr>
          <w:rFonts w:ascii="Sylfaen" w:hAnsi="Sylfaen" w:cs="Sylfaen"/>
          <w:lang w:val="x-none" w:eastAsia="x-none"/>
        </w:rPr>
        <w:t xml:space="preserve"> </w:t>
      </w:r>
      <w:proofErr w:type="spellStart"/>
      <w:r>
        <w:rPr>
          <w:rFonts w:ascii="Sylfaen" w:hAnsi="Sylfaen" w:cs="Sylfaen"/>
          <w:lang w:val="x-none" w:eastAsia="x-none"/>
        </w:rPr>
        <w:t>მიერ</w:t>
      </w:r>
      <w:proofErr w:type="spellEnd"/>
      <w:r>
        <w:rPr>
          <w:rFonts w:ascii="Sylfaen" w:hAnsi="Sylfaen" w:cs="Sylfaen"/>
          <w:lang w:val="x-none" w:eastAsia="x-none"/>
        </w:rPr>
        <w:t xml:space="preserve"> </w:t>
      </w:r>
      <w:proofErr w:type="spellStart"/>
      <w:r>
        <w:rPr>
          <w:rFonts w:ascii="Sylfaen" w:hAnsi="Sylfaen" w:cs="Sylfaen"/>
          <w:lang w:val="x-none" w:eastAsia="x-none"/>
        </w:rPr>
        <w:t>სამუშაოს</w:t>
      </w:r>
      <w:proofErr w:type="spellEnd"/>
      <w:r>
        <w:rPr>
          <w:rFonts w:ascii="Sylfaen" w:hAnsi="Sylfaen" w:cs="Sylfaen"/>
          <w:lang w:val="x-none" w:eastAsia="x-none"/>
        </w:rPr>
        <w:t xml:space="preserve"> </w:t>
      </w:r>
      <w:proofErr w:type="spellStart"/>
      <w:r>
        <w:rPr>
          <w:rFonts w:ascii="Sylfaen" w:hAnsi="Sylfaen" w:cs="Sylfaen"/>
          <w:lang w:val="x-none" w:eastAsia="x-none"/>
        </w:rPr>
        <w:t>შესრულება</w:t>
      </w:r>
      <w:proofErr w:type="spellEnd"/>
      <w:r>
        <w:rPr>
          <w:rFonts w:ascii="Sylfaen" w:hAnsi="Sylfaen" w:cs="Sylfaen"/>
          <w:lang w:val="x-none" w:eastAsia="x-none"/>
        </w:rPr>
        <w:t xml:space="preserve"> </w:t>
      </w:r>
      <w:proofErr w:type="spellStart"/>
      <w:r>
        <w:rPr>
          <w:rFonts w:ascii="Sylfaen" w:hAnsi="Sylfaen" w:cs="Sylfaen"/>
          <w:lang w:val="x-none" w:eastAsia="x-none"/>
        </w:rPr>
        <w:t>დროის</w:t>
      </w:r>
      <w:proofErr w:type="spellEnd"/>
      <w:r>
        <w:rPr>
          <w:rFonts w:ascii="Sylfaen" w:hAnsi="Sylfaen" w:cs="Sylfaen"/>
          <w:lang w:val="x-none" w:eastAsia="x-none"/>
        </w:rPr>
        <w:t xml:space="preserve"> </w:t>
      </w:r>
      <w:proofErr w:type="spellStart"/>
      <w:r>
        <w:rPr>
          <w:rFonts w:ascii="Sylfaen" w:hAnsi="Sylfaen" w:cs="Sylfaen"/>
          <w:lang w:val="x-none" w:eastAsia="x-none"/>
        </w:rPr>
        <w:t>იმ</w:t>
      </w:r>
      <w:proofErr w:type="spellEnd"/>
      <w:r>
        <w:rPr>
          <w:rFonts w:ascii="Sylfaen" w:hAnsi="Sylfaen" w:cs="Sylfaen"/>
          <w:lang w:val="x-none" w:eastAsia="x-none"/>
        </w:rPr>
        <w:t xml:space="preserve"> </w:t>
      </w:r>
      <w:proofErr w:type="spellStart"/>
      <w:r>
        <w:rPr>
          <w:rFonts w:ascii="Sylfaen" w:hAnsi="Sylfaen" w:cs="Sylfaen"/>
          <w:lang w:val="x-none" w:eastAsia="x-none"/>
        </w:rPr>
        <w:t>მონაკვეთში</w:t>
      </w:r>
      <w:proofErr w:type="spellEnd"/>
      <w:r>
        <w:rPr>
          <w:rFonts w:ascii="Sylfaen" w:hAnsi="Sylfaen" w:cs="Sylfaen"/>
          <w:lang w:val="x-none" w:eastAsia="x-none"/>
        </w:rPr>
        <w:t xml:space="preserve">, </w:t>
      </w:r>
      <w:proofErr w:type="spellStart"/>
      <w:r>
        <w:rPr>
          <w:rFonts w:ascii="Sylfaen" w:hAnsi="Sylfaen" w:cs="Sylfaen"/>
          <w:lang w:val="x-none" w:eastAsia="x-none"/>
        </w:rPr>
        <w:t>რომლის</w:t>
      </w:r>
      <w:proofErr w:type="spellEnd"/>
      <w:r>
        <w:rPr>
          <w:rFonts w:ascii="Sylfaen" w:hAnsi="Sylfaen" w:cs="Sylfaen"/>
          <w:lang w:val="x-none" w:eastAsia="x-none"/>
        </w:rPr>
        <w:t xml:space="preserve"> </w:t>
      </w:r>
      <w:proofErr w:type="spellStart"/>
      <w:r>
        <w:rPr>
          <w:rFonts w:ascii="Sylfaen" w:hAnsi="Sylfaen" w:cs="Sylfaen"/>
          <w:lang w:val="x-none" w:eastAsia="x-none"/>
        </w:rPr>
        <w:t>ხანგრძლივობა</w:t>
      </w:r>
      <w:proofErr w:type="spellEnd"/>
      <w:r>
        <w:rPr>
          <w:rFonts w:ascii="Sylfaen" w:hAnsi="Sylfaen" w:cs="Sylfaen"/>
          <w:lang w:val="x-none" w:eastAsia="x-none"/>
        </w:rPr>
        <w:t xml:space="preserve"> </w:t>
      </w:r>
      <w:proofErr w:type="spellStart"/>
      <w:r>
        <w:rPr>
          <w:rFonts w:ascii="Sylfaen" w:hAnsi="Sylfaen" w:cs="Sylfaen"/>
          <w:lang w:val="x-none" w:eastAsia="x-none"/>
        </w:rPr>
        <w:t>სრულწლოვნისთვის</w:t>
      </w:r>
      <w:proofErr w:type="spellEnd"/>
      <w:r>
        <w:rPr>
          <w:rFonts w:ascii="Sylfaen" w:hAnsi="Sylfaen" w:cs="Sylfaen"/>
          <w:lang w:val="x-none" w:eastAsia="x-none"/>
        </w:rPr>
        <w:t xml:space="preserve"> </w:t>
      </w:r>
      <w:proofErr w:type="spellStart"/>
      <w:r>
        <w:rPr>
          <w:rFonts w:ascii="Sylfaen" w:hAnsi="Sylfaen" w:cs="Sylfaen"/>
          <w:lang w:val="x-none" w:eastAsia="x-none"/>
        </w:rPr>
        <w:t>აღემატება</w:t>
      </w:r>
      <w:proofErr w:type="spellEnd"/>
      <w:r>
        <w:rPr>
          <w:rFonts w:ascii="Sylfaen" w:hAnsi="Sylfaen" w:cs="Sylfaen"/>
          <w:lang w:val="x-none" w:eastAsia="x-none"/>
        </w:rPr>
        <w:t xml:space="preserve"> </w:t>
      </w:r>
      <w:proofErr w:type="spellStart"/>
      <w:r>
        <w:rPr>
          <w:rFonts w:ascii="Sylfaen" w:hAnsi="Sylfaen" w:cs="Sylfaen"/>
          <w:lang w:val="x-none" w:eastAsia="x-none"/>
        </w:rPr>
        <w:t>კვირაში</w:t>
      </w:r>
      <w:proofErr w:type="spellEnd"/>
      <w:r>
        <w:rPr>
          <w:rFonts w:ascii="Sylfaen" w:hAnsi="Sylfaen" w:cs="Sylfaen"/>
          <w:lang w:val="x-none" w:eastAsia="x-none"/>
        </w:rPr>
        <w:t xml:space="preserve"> 40 </w:t>
      </w:r>
      <w:proofErr w:type="spellStart"/>
      <w:r>
        <w:rPr>
          <w:rFonts w:ascii="Sylfaen" w:hAnsi="Sylfaen" w:cs="Sylfaen"/>
          <w:lang w:val="x-none" w:eastAsia="x-none"/>
        </w:rPr>
        <w:t>საათს</w:t>
      </w:r>
      <w:proofErr w:type="spellEnd"/>
      <w:r>
        <w:rPr>
          <w:rFonts w:ascii="Sylfaen" w:hAnsi="Sylfaen" w:cs="Sylfaen"/>
          <w:lang w:val="x-none" w:eastAsia="x-none"/>
        </w:rPr>
        <w:t xml:space="preserve">, 16 </w:t>
      </w:r>
      <w:proofErr w:type="spellStart"/>
      <w:r>
        <w:rPr>
          <w:rFonts w:ascii="Sylfaen" w:hAnsi="Sylfaen" w:cs="Sylfaen"/>
          <w:lang w:val="x-none" w:eastAsia="x-none"/>
        </w:rPr>
        <w:t>წლიდან</w:t>
      </w:r>
      <w:proofErr w:type="spellEnd"/>
      <w:r>
        <w:rPr>
          <w:rFonts w:ascii="Sylfaen" w:hAnsi="Sylfaen" w:cs="Sylfaen"/>
          <w:lang w:val="x-none" w:eastAsia="x-none"/>
        </w:rPr>
        <w:t xml:space="preserve"> 18 </w:t>
      </w:r>
      <w:proofErr w:type="spellStart"/>
      <w:r>
        <w:rPr>
          <w:rFonts w:ascii="Sylfaen" w:hAnsi="Sylfaen" w:cs="Sylfaen"/>
          <w:lang w:val="x-none" w:eastAsia="x-none"/>
        </w:rPr>
        <w:t>წლამდე</w:t>
      </w:r>
      <w:proofErr w:type="spellEnd"/>
      <w:r>
        <w:rPr>
          <w:rFonts w:ascii="Sylfaen" w:hAnsi="Sylfaen" w:cs="Sylfaen"/>
          <w:lang w:val="x-none" w:eastAsia="x-none"/>
        </w:rPr>
        <w:t xml:space="preserve"> </w:t>
      </w:r>
      <w:proofErr w:type="spellStart"/>
      <w:r>
        <w:rPr>
          <w:rFonts w:ascii="Sylfaen" w:hAnsi="Sylfaen" w:cs="Sylfaen"/>
          <w:lang w:val="x-none" w:eastAsia="x-none"/>
        </w:rPr>
        <w:t>ასაკის</w:t>
      </w:r>
      <w:proofErr w:type="spellEnd"/>
      <w:r>
        <w:rPr>
          <w:rFonts w:ascii="Sylfaen" w:hAnsi="Sylfaen" w:cs="Sylfaen"/>
          <w:lang w:val="x-none" w:eastAsia="x-none"/>
        </w:rPr>
        <w:t xml:space="preserve"> </w:t>
      </w:r>
      <w:proofErr w:type="spellStart"/>
      <w:r>
        <w:rPr>
          <w:rFonts w:ascii="Sylfaen" w:hAnsi="Sylfaen" w:cs="Sylfaen"/>
          <w:lang w:val="x-none" w:eastAsia="x-none"/>
        </w:rPr>
        <w:t>არასრულწლოვნისთვის</w:t>
      </w:r>
      <w:proofErr w:type="spellEnd"/>
      <w:r>
        <w:rPr>
          <w:rFonts w:ascii="Sylfaen" w:hAnsi="Sylfaen" w:cs="Sylfaen"/>
          <w:lang w:val="x-none" w:eastAsia="x-none"/>
        </w:rPr>
        <w:t xml:space="preserve"> – </w:t>
      </w:r>
      <w:proofErr w:type="spellStart"/>
      <w:r>
        <w:rPr>
          <w:rFonts w:ascii="Sylfaen" w:hAnsi="Sylfaen" w:cs="Sylfaen"/>
          <w:lang w:val="x-none" w:eastAsia="x-none"/>
        </w:rPr>
        <w:t>კვირაში</w:t>
      </w:r>
      <w:proofErr w:type="spellEnd"/>
      <w:r>
        <w:rPr>
          <w:rFonts w:ascii="Sylfaen" w:hAnsi="Sylfaen" w:cs="Sylfaen"/>
          <w:lang w:val="x-none" w:eastAsia="x-none"/>
        </w:rPr>
        <w:t xml:space="preserve"> 36 </w:t>
      </w:r>
      <w:proofErr w:type="spellStart"/>
      <w:r>
        <w:rPr>
          <w:rFonts w:ascii="Sylfaen" w:hAnsi="Sylfaen" w:cs="Sylfaen"/>
          <w:lang w:val="x-none" w:eastAsia="x-none"/>
        </w:rPr>
        <w:t>საათს</w:t>
      </w:r>
      <w:proofErr w:type="spellEnd"/>
      <w:r>
        <w:rPr>
          <w:rFonts w:ascii="Sylfaen" w:hAnsi="Sylfaen" w:cs="Sylfaen"/>
          <w:lang w:val="x-none" w:eastAsia="x-none"/>
        </w:rPr>
        <w:t xml:space="preserve">, </w:t>
      </w:r>
      <w:proofErr w:type="spellStart"/>
      <w:r>
        <w:rPr>
          <w:rFonts w:ascii="Sylfaen" w:hAnsi="Sylfaen" w:cs="Sylfaen"/>
          <w:lang w:val="x-none" w:eastAsia="x-none"/>
        </w:rPr>
        <w:t>ხოლო</w:t>
      </w:r>
      <w:proofErr w:type="spellEnd"/>
      <w:r>
        <w:rPr>
          <w:rFonts w:ascii="Sylfaen" w:hAnsi="Sylfaen" w:cs="Sylfaen"/>
          <w:lang w:val="x-none" w:eastAsia="x-none"/>
        </w:rPr>
        <w:t xml:space="preserve"> 14 </w:t>
      </w:r>
      <w:proofErr w:type="spellStart"/>
      <w:r>
        <w:rPr>
          <w:rFonts w:ascii="Sylfaen" w:hAnsi="Sylfaen" w:cs="Sylfaen"/>
          <w:lang w:val="x-none" w:eastAsia="x-none"/>
        </w:rPr>
        <w:t>წლიდან</w:t>
      </w:r>
      <w:proofErr w:type="spellEnd"/>
      <w:r>
        <w:rPr>
          <w:rFonts w:ascii="Sylfaen" w:hAnsi="Sylfaen" w:cs="Sylfaen"/>
          <w:lang w:val="x-none" w:eastAsia="x-none"/>
        </w:rPr>
        <w:t xml:space="preserve"> 16 </w:t>
      </w:r>
      <w:proofErr w:type="spellStart"/>
      <w:r>
        <w:rPr>
          <w:rFonts w:ascii="Sylfaen" w:hAnsi="Sylfaen" w:cs="Sylfaen"/>
          <w:lang w:val="x-none" w:eastAsia="x-none"/>
        </w:rPr>
        <w:t>წლამდე</w:t>
      </w:r>
      <w:proofErr w:type="spellEnd"/>
      <w:r>
        <w:rPr>
          <w:rFonts w:ascii="Sylfaen" w:hAnsi="Sylfaen" w:cs="Sylfaen"/>
          <w:lang w:val="x-none" w:eastAsia="x-none"/>
        </w:rPr>
        <w:t xml:space="preserve"> </w:t>
      </w:r>
      <w:proofErr w:type="spellStart"/>
      <w:r>
        <w:rPr>
          <w:rFonts w:ascii="Sylfaen" w:hAnsi="Sylfaen" w:cs="Sylfaen"/>
          <w:lang w:val="x-none" w:eastAsia="x-none"/>
        </w:rPr>
        <w:t>ასაკის</w:t>
      </w:r>
      <w:proofErr w:type="spellEnd"/>
      <w:r>
        <w:rPr>
          <w:rFonts w:ascii="Sylfaen" w:hAnsi="Sylfaen" w:cs="Sylfaen"/>
          <w:lang w:val="x-none" w:eastAsia="x-none"/>
        </w:rPr>
        <w:t xml:space="preserve"> </w:t>
      </w:r>
      <w:proofErr w:type="spellStart"/>
      <w:r>
        <w:rPr>
          <w:rFonts w:ascii="Sylfaen" w:hAnsi="Sylfaen" w:cs="Sylfaen"/>
          <w:lang w:val="x-none" w:eastAsia="x-none"/>
        </w:rPr>
        <w:t>არასრულწლოვნისთვის</w:t>
      </w:r>
      <w:proofErr w:type="spellEnd"/>
      <w:r>
        <w:rPr>
          <w:rFonts w:ascii="Sylfaen" w:hAnsi="Sylfaen" w:cs="Sylfaen"/>
          <w:lang w:val="x-none" w:eastAsia="x-none"/>
        </w:rPr>
        <w:t xml:space="preserve"> – </w:t>
      </w:r>
      <w:proofErr w:type="spellStart"/>
      <w:r>
        <w:rPr>
          <w:rFonts w:ascii="Sylfaen" w:hAnsi="Sylfaen" w:cs="Sylfaen"/>
          <w:lang w:val="x-none" w:eastAsia="x-none"/>
        </w:rPr>
        <w:t>კვირაში</w:t>
      </w:r>
      <w:proofErr w:type="spellEnd"/>
      <w:r>
        <w:rPr>
          <w:rFonts w:ascii="Sylfaen" w:hAnsi="Sylfaen" w:cs="Sylfaen"/>
          <w:lang w:val="x-none" w:eastAsia="x-none"/>
        </w:rPr>
        <w:t xml:space="preserve"> 24 </w:t>
      </w:r>
      <w:proofErr w:type="spellStart"/>
      <w:r>
        <w:rPr>
          <w:rFonts w:ascii="Sylfaen" w:hAnsi="Sylfaen" w:cs="Sylfaen"/>
          <w:lang w:val="x-none" w:eastAsia="x-none"/>
        </w:rPr>
        <w:t>საათს</w:t>
      </w:r>
      <w:proofErr w:type="spellEnd"/>
      <w:r>
        <w:rPr>
          <w:rFonts w:ascii="Sylfaen" w:hAnsi="Sylfaen" w:cs="Sylfaen"/>
          <w:lang w:val="x-none" w:eastAsia="x-none"/>
        </w:rPr>
        <w:t>.</w:t>
      </w:r>
      <w:r>
        <w:rPr>
          <w:lang w:val="x-none" w:eastAsia="x-none"/>
        </w:rPr>
        <w:t xml:space="preserve">  </w:t>
      </w:r>
      <w:r>
        <w:rPr>
          <w:rFonts w:ascii="Sylfaen" w:hAnsi="Sylfaen" w:cs="Sylfaen"/>
          <w:lang w:val="x-none" w:eastAsia="x-none"/>
        </w:rPr>
        <w:t>(12.06.2013. N729)</w:t>
      </w:r>
    </w:p>
    <w:p w:rsidR="00990C1E" w:rsidRDefault="00990C1E" w:rsidP="00990C1E">
      <w:pPr>
        <w:pStyle w:val="Normal0"/>
        <w:jc w:val="both"/>
        <w:rPr>
          <w:rFonts w:ascii="Sylfaen" w:hAnsi="Sylfaen" w:cs="Sylfaen"/>
          <w:lang w:val="x-none" w:eastAsia="x-none"/>
        </w:rPr>
      </w:pPr>
      <w:r>
        <w:rPr>
          <w:rFonts w:ascii="Sylfaen" w:hAnsi="Sylfaen" w:cs="Sylfaen"/>
          <w:lang w:val="x-none" w:eastAsia="x-none"/>
        </w:rPr>
        <w:t xml:space="preserve">          4. </w:t>
      </w:r>
      <w:proofErr w:type="spellStart"/>
      <w:r>
        <w:rPr>
          <w:rFonts w:ascii="Sylfaen" w:hAnsi="Sylfaen" w:cs="Sylfaen"/>
          <w:lang w:val="x-none" w:eastAsia="x-none"/>
        </w:rPr>
        <w:t>ზეგანაკვეთური</w:t>
      </w:r>
      <w:proofErr w:type="spellEnd"/>
      <w:r>
        <w:rPr>
          <w:rFonts w:ascii="Sylfaen" w:hAnsi="Sylfaen" w:cs="Sylfaen"/>
          <w:lang w:val="x-none" w:eastAsia="x-none"/>
        </w:rPr>
        <w:t xml:space="preserve"> </w:t>
      </w:r>
      <w:proofErr w:type="spellStart"/>
      <w:r>
        <w:rPr>
          <w:rFonts w:ascii="Sylfaen" w:hAnsi="Sylfaen" w:cs="Sylfaen"/>
          <w:lang w:val="x-none" w:eastAsia="x-none"/>
        </w:rPr>
        <w:t>სამუშაო</w:t>
      </w:r>
      <w:proofErr w:type="spellEnd"/>
      <w:r>
        <w:rPr>
          <w:rFonts w:ascii="Sylfaen" w:hAnsi="Sylfaen" w:cs="Sylfaen"/>
          <w:lang w:val="x-none" w:eastAsia="x-none"/>
        </w:rPr>
        <w:t xml:space="preserve"> </w:t>
      </w:r>
      <w:proofErr w:type="spellStart"/>
      <w:r>
        <w:rPr>
          <w:rFonts w:ascii="Sylfaen" w:hAnsi="Sylfaen" w:cs="Sylfaen"/>
          <w:lang w:val="x-none" w:eastAsia="x-none"/>
        </w:rPr>
        <w:t>ანაზღაურდება</w:t>
      </w:r>
      <w:proofErr w:type="spellEnd"/>
      <w:r>
        <w:rPr>
          <w:rFonts w:ascii="Sylfaen" w:hAnsi="Sylfaen" w:cs="Sylfaen"/>
          <w:lang w:val="x-none" w:eastAsia="x-none"/>
        </w:rPr>
        <w:t xml:space="preserve"> </w:t>
      </w:r>
      <w:proofErr w:type="spellStart"/>
      <w:r>
        <w:rPr>
          <w:rFonts w:ascii="Sylfaen" w:hAnsi="Sylfaen" w:cs="Sylfaen"/>
          <w:lang w:val="x-none" w:eastAsia="x-none"/>
        </w:rPr>
        <w:t>ხელფასის</w:t>
      </w:r>
      <w:proofErr w:type="spellEnd"/>
      <w:r>
        <w:rPr>
          <w:rFonts w:ascii="Sylfaen" w:hAnsi="Sylfaen" w:cs="Sylfaen"/>
          <w:lang w:val="x-none" w:eastAsia="x-none"/>
        </w:rPr>
        <w:t xml:space="preserve"> </w:t>
      </w:r>
      <w:proofErr w:type="spellStart"/>
      <w:r>
        <w:rPr>
          <w:rFonts w:ascii="Sylfaen" w:hAnsi="Sylfaen" w:cs="Sylfaen"/>
          <w:lang w:val="x-none" w:eastAsia="x-none"/>
        </w:rPr>
        <w:t>საათობრივი</w:t>
      </w:r>
      <w:proofErr w:type="spellEnd"/>
      <w:r>
        <w:rPr>
          <w:rFonts w:ascii="Sylfaen" w:hAnsi="Sylfaen" w:cs="Sylfaen"/>
          <w:lang w:val="x-none" w:eastAsia="x-none"/>
        </w:rPr>
        <w:t xml:space="preserve"> </w:t>
      </w:r>
      <w:proofErr w:type="spellStart"/>
      <w:r>
        <w:rPr>
          <w:rFonts w:ascii="Sylfaen" w:hAnsi="Sylfaen" w:cs="Sylfaen"/>
          <w:lang w:val="x-none" w:eastAsia="x-none"/>
        </w:rPr>
        <w:t>განაკვეთის</w:t>
      </w:r>
      <w:proofErr w:type="spellEnd"/>
      <w:r>
        <w:rPr>
          <w:rFonts w:ascii="Sylfaen" w:hAnsi="Sylfaen" w:cs="Sylfaen"/>
          <w:lang w:val="x-none" w:eastAsia="x-none"/>
        </w:rPr>
        <w:t xml:space="preserve"> </w:t>
      </w:r>
      <w:proofErr w:type="spellStart"/>
      <w:r>
        <w:rPr>
          <w:rFonts w:ascii="Sylfaen" w:hAnsi="Sylfaen" w:cs="Sylfaen"/>
          <w:lang w:val="x-none" w:eastAsia="x-none"/>
        </w:rPr>
        <w:t>გაზრდილი</w:t>
      </w:r>
      <w:proofErr w:type="spellEnd"/>
      <w:r>
        <w:rPr>
          <w:rFonts w:ascii="Sylfaen" w:hAnsi="Sylfaen" w:cs="Sylfaen"/>
          <w:lang w:val="x-none" w:eastAsia="x-none"/>
        </w:rPr>
        <w:t xml:space="preserve"> </w:t>
      </w:r>
      <w:proofErr w:type="spellStart"/>
      <w:r>
        <w:rPr>
          <w:rFonts w:ascii="Sylfaen" w:hAnsi="Sylfaen" w:cs="Sylfaen"/>
          <w:lang w:val="x-none" w:eastAsia="x-none"/>
        </w:rPr>
        <w:t>ოდენობით</w:t>
      </w:r>
      <w:proofErr w:type="spellEnd"/>
      <w:r>
        <w:rPr>
          <w:rFonts w:ascii="Sylfaen" w:hAnsi="Sylfaen" w:cs="Sylfaen"/>
          <w:lang w:val="x-none" w:eastAsia="x-none"/>
        </w:rPr>
        <w:t xml:space="preserve">. </w:t>
      </w:r>
      <w:proofErr w:type="spellStart"/>
      <w:r>
        <w:rPr>
          <w:rFonts w:ascii="Sylfaen" w:hAnsi="Sylfaen" w:cs="Sylfaen"/>
          <w:lang w:val="x-none" w:eastAsia="x-none"/>
        </w:rPr>
        <w:t>ამ</w:t>
      </w:r>
      <w:proofErr w:type="spellEnd"/>
      <w:r>
        <w:rPr>
          <w:rFonts w:ascii="Sylfaen" w:hAnsi="Sylfaen" w:cs="Sylfaen"/>
          <w:lang w:val="x-none" w:eastAsia="x-none"/>
        </w:rPr>
        <w:t xml:space="preserve"> </w:t>
      </w:r>
      <w:proofErr w:type="spellStart"/>
      <w:r>
        <w:rPr>
          <w:rFonts w:ascii="Sylfaen" w:hAnsi="Sylfaen" w:cs="Sylfaen"/>
          <w:lang w:val="x-none" w:eastAsia="x-none"/>
        </w:rPr>
        <w:t>ანაზღაურების</w:t>
      </w:r>
      <w:proofErr w:type="spellEnd"/>
      <w:r>
        <w:rPr>
          <w:rFonts w:ascii="Sylfaen" w:hAnsi="Sylfaen" w:cs="Sylfaen"/>
          <w:lang w:val="x-none" w:eastAsia="x-none"/>
        </w:rPr>
        <w:t xml:space="preserve"> </w:t>
      </w:r>
      <w:proofErr w:type="spellStart"/>
      <w:r>
        <w:rPr>
          <w:rFonts w:ascii="Sylfaen" w:hAnsi="Sylfaen" w:cs="Sylfaen"/>
          <w:lang w:val="x-none" w:eastAsia="x-none"/>
        </w:rPr>
        <w:t>ოდენობა</w:t>
      </w:r>
      <w:proofErr w:type="spellEnd"/>
      <w:r>
        <w:rPr>
          <w:rFonts w:ascii="Sylfaen" w:hAnsi="Sylfaen" w:cs="Sylfaen"/>
          <w:lang w:val="x-none" w:eastAsia="x-none"/>
        </w:rPr>
        <w:t xml:space="preserve"> </w:t>
      </w:r>
      <w:proofErr w:type="spellStart"/>
      <w:r>
        <w:rPr>
          <w:rFonts w:ascii="Sylfaen" w:hAnsi="Sylfaen" w:cs="Sylfaen"/>
          <w:lang w:val="x-none" w:eastAsia="x-none"/>
        </w:rPr>
        <w:t>განისაზღვრება</w:t>
      </w:r>
      <w:proofErr w:type="spellEnd"/>
      <w:r>
        <w:rPr>
          <w:rFonts w:ascii="Sylfaen" w:hAnsi="Sylfaen" w:cs="Sylfaen"/>
          <w:lang w:val="x-none" w:eastAsia="x-none"/>
        </w:rPr>
        <w:t xml:space="preserve"> </w:t>
      </w:r>
      <w:proofErr w:type="spellStart"/>
      <w:r>
        <w:rPr>
          <w:rFonts w:ascii="Sylfaen" w:hAnsi="Sylfaen" w:cs="Sylfaen"/>
          <w:lang w:val="x-none" w:eastAsia="x-none"/>
        </w:rPr>
        <w:t>მხარეთა</w:t>
      </w:r>
      <w:proofErr w:type="spellEnd"/>
      <w:r>
        <w:rPr>
          <w:rFonts w:ascii="Sylfaen" w:hAnsi="Sylfaen" w:cs="Sylfaen"/>
          <w:lang w:val="x-none" w:eastAsia="x-none"/>
        </w:rPr>
        <w:t xml:space="preserve"> </w:t>
      </w:r>
      <w:proofErr w:type="spellStart"/>
      <w:r>
        <w:rPr>
          <w:rFonts w:ascii="Sylfaen" w:hAnsi="Sylfaen" w:cs="Sylfaen"/>
          <w:lang w:val="x-none" w:eastAsia="x-none"/>
        </w:rPr>
        <w:t>შეთანხმებით</w:t>
      </w:r>
      <w:proofErr w:type="spellEnd"/>
      <w:r>
        <w:rPr>
          <w:rFonts w:ascii="Sylfaen" w:hAnsi="Sylfaen" w:cs="Sylfaen"/>
          <w:lang w:val="x-none" w:eastAsia="x-none"/>
        </w:rPr>
        <w:t>. (12.06.2013. N729)</w:t>
      </w:r>
    </w:p>
    <w:p w:rsidR="00990C1E" w:rsidRDefault="00990C1E" w:rsidP="00990C1E">
      <w:pPr>
        <w:pStyle w:val="Normal0"/>
        <w:jc w:val="both"/>
        <w:rPr>
          <w:rFonts w:ascii="Sylfaen" w:hAnsi="Sylfaen" w:cs="Sylfaen"/>
          <w:lang w:val="x-none" w:eastAsia="x-none"/>
        </w:rPr>
      </w:pPr>
      <w:r>
        <w:rPr>
          <w:rFonts w:ascii="Sylfaen" w:hAnsi="Sylfaen" w:cs="Sylfaen"/>
          <w:lang w:val="x-none" w:eastAsia="x-none"/>
        </w:rPr>
        <w:t xml:space="preserve">        5. </w:t>
      </w:r>
      <w:proofErr w:type="spellStart"/>
      <w:r>
        <w:rPr>
          <w:rFonts w:ascii="Sylfaen" w:hAnsi="Sylfaen" w:cs="Sylfaen"/>
          <w:lang w:val="x-none" w:eastAsia="x-none"/>
        </w:rPr>
        <w:t>მხარეები</w:t>
      </w:r>
      <w:proofErr w:type="spellEnd"/>
      <w:r>
        <w:rPr>
          <w:rFonts w:ascii="Sylfaen" w:hAnsi="Sylfaen" w:cs="Sylfaen"/>
          <w:lang w:val="x-none" w:eastAsia="x-none"/>
        </w:rPr>
        <w:t xml:space="preserve"> </w:t>
      </w:r>
      <w:proofErr w:type="spellStart"/>
      <w:r>
        <w:rPr>
          <w:rFonts w:ascii="Sylfaen" w:hAnsi="Sylfaen" w:cs="Sylfaen"/>
          <w:lang w:val="x-none" w:eastAsia="x-none"/>
        </w:rPr>
        <w:t>შეიძლება</w:t>
      </w:r>
      <w:proofErr w:type="spellEnd"/>
      <w:r>
        <w:rPr>
          <w:rFonts w:ascii="Sylfaen" w:hAnsi="Sylfaen" w:cs="Sylfaen"/>
          <w:lang w:val="x-none" w:eastAsia="x-none"/>
        </w:rPr>
        <w:t xml:space="preserve"> </w:t>
      </w:r>
      <w:proofErr w:type="spellStart"/>
      <w:r>
        <w:rPr>
          <w:rFonts w:ascii="Sylfaen" w:hAnsi="Sylfaen" w:cs="Sylfaen"/>
          <w:lang w:val="x-none" w:eastAsia="x-none"/>
        </w:rPr>
        <w:t>შეთანხმდნენ</w:t>
      </w:r>
      <w:proofErr w:type="spellEnd"/>
      <w:r>
        <w:rPr>
          <w:rFonts w:ascii="Sylfaen" w:hAnsi="Sylfaen" w:cs="Sylfaen"/>
          <w:lang w:val="x-none" w:eastAsia="x-none"/>
        </w:rPr>
        <w:t xml:space="preserve"> </w:t>
      </w:r>
      <w:proofErr w:type="spellStart"/>
      <w:r>
        <w:rPr>
          <w:rFonts w:ascii="Sylfaen" w:hAnsi="Sylfaen" w:cs="Sylfaen"/>
          <w:lang w:val="x-none" w:eastAsia="x-none"/>
        </w:rPr>
        <w:t>ზეგანაკვეთური</w:t>
      </w:r>
      <w:proofErr w:type="spellEnd"/>
      <w:r>
        <w:rPr>
          <w:rFonts w:ascii="Sylfaen" w:hAnsi="Sylfaen" w:cs="Sylfaen"/>
          <w:lang w:val="x-none" w:eastAsia="x-none"/>
        </w:rPr>
        <w:t xml:space="preserve"> </w:t>
      </w:r>
      <w:proofErr w:type="spellStart"/>
      <w:r>
        <w:rPr>
          <w:rFonts w:ascii="Sylfaen" w:hAnsi="Sylfaen" w:cs="Sylfaen"/>
          <w:lang w:val="x-none" w:eastAsia="x-none"/>
        </w:rPr>
        <w:t>სამუშაოს</w:t>
      </w:r>
      <w:proofErr w:type="spellEnd"/>
      <w:r>
        <w:rPr>
          <w:rFonts w:ascii="Sylfaen" w:hAnsi="Sylfaen" w:cs="Sylfaen"/>
          <w:lang w:val="x-none" w:eastAsia="x-none"/>
        </w:rPr>
        <w:t xml:space="preserve"> </w:t>
      </w:r>
      <w:proofErr w:type="spellStart"/>
      <w:r>
        <w:rPr>
          <w:rFonts w:ascii="Sylfaen" w:hAnsi="Sylfaen" w:cs="Sylfaen"/>
          <w:lang w:val="x-none" w:eastAsia="x-none"/>
        </w:rPr>
        <w:t>ანაზღაურების</w:t>
      </w:r>
      <w:proofErr w:type="spellEnd"/>
      <w:r>
        <w:rPr>
          <w:rFonts w:ascii="Sylfaen" w:hAnsi="Sylfaen" w:cs="Sylfaen"/>
          <w:lang w:val="x-none" w:eastAsia="x-none"/>
        </w:rPr>
        <w:t xml:space="preserve"> </w:t>
      </w:r>
      <w:proofErr w:type="spellStart"/>
      <w:r>
        <w:rPr>
          <w:rFonts w:ascii="Sylfaen" w:hAnsi="Sylfaen" w:cs="Sylfaen"/>
          <w:lang w:val="x-none" w:eastAsia="x-none"/>
        </w:rPr>
        <w:t>სანაცვლოდ</w:t>
      </w:r>
      <w:proofErr w:type="spellEnd"/>
      <w:r>
        <w:rPr>
          <w:rFonts w:ascii="Sylfaen" w:hAnsi="Sylfaen" w:cs="Sylfaen"/>
          <w:lang w:val="x-none" w:eastAsia="x-none"/>
        </w:rPr>
        <w:t xml:space="preserve"> </w:t>
      </w:r>
      <w:proofErr w:type="spellStart"/>
      <w:r>
        <w:rPr>
          <w:rFonts w:ascii="Sylfaen" w:hAnsi="Sylfaen" w:cs="Sylfaen"/>
          <w:lang w:val="x-none" w:eastAsia="x-none"/>
        </w:rPr>
        <w:t>დასაქმებულისათვის</w:t>
      </w:r>
      <w:proofErr w:type="spellEnd"/>
      <w:r>
        <w:rPr>
          <w:rFonts w:ascii="Sylfaen" w:hAnsi="Sylfaen" w:cs="Sylfaen"/>
          <w:lang w:val="x-none" w:eastAsia="x-none"/>
        </w:rPr>
        <w:t xml:space="preserve"> </w:t>
      </w:r>
      <w:proofErr w:type="spellStart"/>
      <w:r>
        <w:rPr>
          <w:rFonts w:ascii="Sylfaen" w:hAnsi="Sylfaen" w:cs="Sylfaen"/>
          <w:lang w:val="x-none" w:eastAsia="x-none"/>
        </w:rPr>
        <w:t>დამატებითი</w:t>
      </w:r>
      <w:proofErr w:type="spellEnd"/>
      <w:r>
        <w:rPr>
          <w:rFonts w:ascii="Sylfaen" w:hAnsi="Sylfaen" w:cs="Sylfaen"/>
          <w:lang w:val="x-none" w:eastAsia="x-none"/>
        </w:rPr>
        <w:t xml:space="preserve"> </w:t>
      </w:r>
      <w:proofErr w:type="spellStart"/>
      <w:r>
        <w:rPr>
          <w:rFonts w:ascii="Sylfaen" w:hAnsi="Sylfaen" w:cs="Sylfaen"/>
          <w:lang w:val="x-none" w:eastAsia="x-none"/>
        </w:rPr>
        <w:t>დასვენების</w:t>
      </w:r>
      <w:proofErr w:type="spellEnd"/>
      <w:r>
        <w:rPr>
          <w:rFonts w:ascii="Sylfaen" w:hAnsi="Sylfaen" w:cs="Sylfaen"/>
          <w:lang w:val="x-none" w:eastAsia="x-none"/>
        </w:rPr>
        <w:t xml:space="preserve"> </w:t>
      </w:r>
      <w:proofErr w:type="spellStart"/>
      <w:r>
        <w:rPr>
          <w:rFonts w:ascii="Sylfaen" w:hAnsi="Sylfaen" w:cs="Sylfaen"/>
          <w:lang w:val="x-none" w:eastAsia="x-none"/>
        </w:rPr>
        <w:t>დროის</w:t>
      </w:r>
      <w:proofErr w:type="spellEnd"/>
      <w:r>
        <w:rPr>
          <w:rFonts w:ascii="Sylfaen" w:hAnsi="Sylfaen" w:cs="Sylfaen"/>
          <w:lang w:val="x-none" w:eastAsia="x-none"/>
        </w:rPr>
        <w:t xml:space="preserve"> </w:t>
      </w:r>
      <w:proofErr w:type="spellStart"/>
      <w:r>
        <w:rPr>
          <w:rFonts w:ascii="Sylfaen" w:hAnsi="Sylfaen" w:cs="Sylfaen"/>
          <w:lang w:val="x-none" w:eastAsia="x-none"/>
        </w:rPr>
        <w:t>მიცემაზე</w:t>
      </w:r>
      <w:proofErr w:type="spellEnd"/>
      <w:r>
        <w:rPr>
          <w:rFonts w:ascii="Sylfaen" w:hAnsi="Sylfaen" w:cs="Sylfaen"/>
          <w:lang w:val="x-none" w:eastAsia="x-none"/>
        </w:rPr>
        <w:t>. (12.06.2013. N729)</w:t>
      </w:r>
    </w:p>
    <w:p w:rsidR="00F06BD1" w:rsidRDefault="00F06BD1" w:rsidP="00990C1E">
      <w:pPr>
        <w:pStyle w:val="Normal0"/>
        <w:jc w:val="both"/>
        <w:rPr>
          <w:rFonts w:ascii="Sylfaen" w:hAnsi="Sylfaen" w:cs="Sylfaen"/>
          <w:lang w:val="x-none" w:eastAsia="x-none"/>
        </w:rPr>
      </w:pPr>
    </w:p>
    <w:p w:rsidR="00913DB2" w:rsidRDefault="00913DB2" w:rsidP="00F06BD1">
      <w:pPr>
        <w:ind w:left="-360"/>
        <w:jc w:val="both"/>
        <w:rPr>
          <w:rFonts w:ascii="Sylfaen" w:hAnsi="Sylfaen"/>
          <w:color w:val="FF0000"/>
          <w:sz w:val="24"/>
          <w:szCs w:val="24"/>
          <w:lang w:val="ka-GE"/>
        </w:rPr>
      </w:pPr>
    </w:p>
    <w:p w:rsidR="00990C1E" w:rsidRPr="00393FD6" w:rsidRDefault="00990C1E" w:rsidP="00F06BD1">
      <w:pPr>
        <w:ind w:left="-360"/>
        <w:jc w:val="both"/>
        <w:rPr>
          <w:rFonts w:ascii="Sylfaen" w:hAnsi="Sylfaen"/>
          <w:b/>
          <w:color w:val="FF0000"/>
          <w:sz w:val="24"/>
          <w:szCs w:val="24"/>
          <w:lang w:val="ka-GE"/>
        </w:rPr>
      </w:pPr>
      <w:r w:rsidRPr="00393FD6">
        <w:rPr>
          <w:rFonts w:ascii="Sylfaen" w:hAnsi="Sylfaen"/>
          <w:b/>
          <w:color w:val="FF0000"/>
          <w:sz w:val="24"/>
          <w:szCs w:val="24"/>
          <w:lang w:val="ka-GE"/>
        </w:rPr>
        <w:t xml:space="preserve">მოქმედი შრომის კოდექსი </w:t>
      </w:r>
      <w:r w:rsidR="00DB068E" w:rsidRPr="00393FD6">
        <w:rPr>
          <w:rFonts w:ascii="Sylfaen" w:hAnsi="Sylfaen"/>
          <w:b/>
          <w:color w:val="FF0000"/>
          <w:sz w:val="24"/>
          <w:szCs w:val="24"/>
          <w:lang w:val="ka-GE"/>
        </w:rPr>
        <w:t>დასაქმებულის თანხმობ</w:t>
      </w:r>
      <w:r w:rsidR="00913DB2" w:rsidRPr="00393FD6">
        <w:rPr>
          <w:rFonts w:ascii="Sylfaen" w:hAnsi="Sylfaen"/>
          <w:b/>
          <w:color w:val="FF0000"/>
          <w:sz w:val="24"/>
          <w:szCs w:val="24"/>
          <w:lang w:val="ka-GE"/>
        </w:rPr>
        <w:t>ას ზეგანაკვეთურ შრომაზე</w:t>
      </w:r>
      <w:r w:rsidR="00DB068E" w:rsidRPr="00393FD6">
        <w:rPr>
          <w:rFonts w:ascii="Sylfaen" w:hAnsi="Sylfaen"/>
          <w:b/>
          <w:color w:val="FF0000"/>
          <w:sz w:val="24"/>
          <w:szCs w:val="24"/>
          <w:lang w:val="ka-GE"/>
        </w:rPr>
        <w:t xml:space="preserve"> </w:t>
      </w:r>
      <w:r w:rsidRPr="00393FD6">
        <w:rPr>
          <w:rFonts w:ascii="Sylfaen" w:hAnsi="Sylfaen"/>
          <w:b/>
          <w:color w:val="FF0000"/>
          <w:sz w:val="24"/>
          <w:szCs w:val="24"/>
          <w:lang w:val="ka-GE"/>
        </w:rPr>
        <w:t>40 საათს ზევით განსაზღვრავს</w:t>
      </w:r>
      <w:r w:rsidR="00DB068E" w:rsidRPr="00393FD6">
        <w:rPr>
          <w:rFonts w:ascii="Sylfaen" w:hAnsi="Sylfaen"/>
          <w:b/>
          <w:color w:val="FF0000"/>
          <w:sz w:val="24"/>
          <w:szCs w:val="24"/>
          <w:lang w:val="ka-GE"/>
        </w:rPr>
        <w:t>.</w:t>
      </w:r>
    </w:p>
    <w:p w:rsidR="00F06BD1" w:rsidRPr="006978E0" w:rsidRDefault="00F06BD1" w:rsidP="00AE1D75">
      <w:pPr>
        <w:rPr>
          <w:rFonts w:ascii="Sylfaen" w:hAnsi="Sylfaen"/>
          <w:color w:val="0070C0"/>
          <w:sz w:val="28"/>
          <w:szCs w:val="28"/>
          <w:lang w:val="ka-GE"/>
        </w:rPr>
      </w:pPr>
    </w:p>
    <w:p w:rsidR="00DD2F39" w:rsidRPr="00393FD6" w:rsidRDefault="00DD2F39" w:rsidP="00E266D7">
      <w:pPr>
        <w:pStyle w:val="ListParagraph"/>
        <w:numPr>
          <w:ilvl w:val="0"/>
          <w:numId w:val="2"/>
        </w:numPr>
        <w:ind w:left="360" w:firstLine="0"/>
        <w:rPr>
          <w:rFonts w:ascii="Sylfaen" w:hAnsi="Sylfaen"/>
          <w:b/>
          <w:color w:val="1F4E79" w:themeColor="accent1" w:themeShade="80"/>
          <w:sz w:val="28"/>
          <w:szCs w:val="28"/>
          <w:lang w:val="ka-GE"/>
        </w:rPr>
      </w:pPr>
      <w:r w:rsidRPr="00393FD6">
        <w:rPr>
          <w:rFonts w:ascii="Sylfaen" w:hAnsi="Sylfaen"/>
          <w:b/>
          <w:color w:val="1F4E79" w:themeColor="accent1" w:themeShade="80"/>
          <w:sz w:val="28"/>
          <w:szCs w:val="28"/>
          <w:lang w:val="ka-GE"/>
        </w:rPr>
        <w:t xml:space="preserve">დირექტივა </w:t>
      </w:r>
      <w:r w:rsidR="00913DB2" w:rsidRPr="00393FD6">
        <w:rPr>
          <w:rFonts w:ascii="Sylfaen" w:hAnsi="Sylfaen"/>
          <w:i/>
          <w:color w:val="1F4E79" w:themeColor="accent1" w:themeShade="80"/>
          <w:sz w:val="28"/>
          <w:szCs w:val="28"/>
        </w:rPr>
        <w:t>(</w:t>
      </w:r>
      <w:r w:rsidR="00F06BD1" w:rsidRPr="00393FD6">
        <w:rPr>
          <w:rFonts w:ascii="Tahoma" w:eastAsia="Times New Roman" w:hAnsi="Tahoma" w:cs="Tahoma"/>
          <w:bCs/>
          <w:i/>
          <w:color w:val="1F4E79" w:themeColor="accent1" w:themeShade="80"/>
        </w:rPr>
        <w:t xml:space="preserve">Directive 2003/88/EC of the European Parliament and of the Council of 4 November 2003 concerning certain aspects of the </w:t>
      </w:r>
      <w:proofErr w:type="spellStart"/>
      <w:r w:rsidR="00F06BD1" w:rsidRPr="00393FD6">
        <w:rPr>
          <w:rFonts w:ascii="Tahoma" w:eastAsia="Times New Roman" w:hAnsi="Tahoma" w:cs="Tahoma"/>
          <w:bCs/>
          <w:i/>
          <w:color w:val="1F4E79" w:themeColor="accent1" w:themeShade="80"/>
        </w:rPr>
        <w:t>organisation</w:t>
      </w:r>
      <w:proofErr w:type="spellEnd"/>
      <w:r w:rsidR="00F06BD1" w:rsidRPr="00393FD6">
        <w:rPr>
          <w:rFonts w:ascii="Tahoma" w:eastAsia="Times New Roman" w:hAnsi="Tahoma" w:cs="Tahoma"/>
          <w:bCs/>
          <w:i/>
          <w:color w:val="1F4E79" w:themeColor="accent1" w:themeShade="80"/>
        </w:rPr>
        <w:t xml:space="preserve"> of working time </w:t>
      </w:r>
      <w:r w:rsidR="00913DB2" w:rsidRPr="00393FD6">
        <w:rPr>
          <w:rFonts w:ascii="Tahoma" w:eastAsia="Times New Roman" w:hAnsi="Tahoma" w:cs="Tahoma"/>
          <w:bCs/>
          <w:i/>
          <w:color w:val="1F4E79" w:themeColor="accent1" w:themeShade="80"/>
        </w:rPr>
        <w:t>)</w:t>
      </w:r>
    </w:p>
    <w:p w:rsidR="00F06BD1" w:rsidRPr="00F06BD1" w:rsidRDefault="00F06BD1" w:rsidP="00F06BD1">
      <w:pPr>
        <w:shd w:val="clear" w:color="auto" w:fill="FFFFFF"/>
        <w:spacing w:before="150" w:after="150" w:line="240" w:lineRule="auto"/>
        <w:ind w:left="675" w:right="975"/>
        <w:rPr>
          <w:rFonts w:ascii="Tahoma" w:eastAsia="Times New Roman" w:hAnsi="Tahoma" w:cs="Tahoma"/>
          <w:sz w:val="24"/>
          <w:szCs w:val="24"/>
        </w:rPr>
      </w:pPr>
    </w:p>
    <w:p w:rsidR="00E266D7" w:rsidRPr="00E266D7" w:rsidRDefault="00E266D7" w:rsidP="00E266D7">
      <w:pPr>
        <w:pStyle w:val="CommentText"/>
        <w:ind w:left="-270" w:right="-90"/>
        <w:jc w:val="both"/>
        <w:rPr>
          <w:rFonts w:ascii="Sylfaen" w:eastAsia="Times New Roman" w:hAnsi="Sylfaen" w:cs="Tahoma"/>
          <w:b/>
          <w:sz w:val="24"/>
          <w:szCs w:val="24"/>
          <w:lang w:val="ka-GE"/>
        </w:rPr>
      </w:pPr>
      <w:r w:rsidRPr="001734E4">
        <w:rPr>
          <w:rFonts w:ascii="Sylfaen" w:eastAsia="Times New Roman" w:hAnsi="Sylfaen" w:cs="Tahoma"/>
          <w:sz w:val="24"/>
          <w:szCs w:val="24"/>
          <w:lang w:val="ka-GE"/>
        </w:rPr>
        <w:t>დირექტი</w:t>
      </w:r>
      <w:r>
        <w:rPr>
          <w:rFonts w:ascii="Sylfaen" w:eastAsia="Times New Roman" w:hAnsi="Sylfaen" w:cs="Tahoma"/>
          <w:sz w:val="24"/>
          <w:szCs w:val="24"/>
          <w:lang w:val="ka-GE"/>
        </w:rPr>
        <w:t xml:space="preserve">ვა ითვალისწინებს, რომ </w:t>
      </w:r>
      <w:r w:rsidRPr="00E266D7">
        <w:rPr>
          <w:rFonts w:ascii="Sylfaen" w:eastAsia="Times New Roman" w:hAnsi="Sylfaen" w:cs="Tahoma"/>
          <w:b/>
          <w:sz w:val="24"/>
          <w:szCs w:val="24"/>
          <w:lang w:val="ka-GE"/>
        </w:rPr>
        <w:t>7-დღიანი პერიოდისთვის</w:t>
      </w:r>
      <w:r>
        <w:rPr>
          <w:rFonts w:ascii="Sylfaen" w:eastAsia="Times New Roman" w:hAnsi="Sylfaen" w:cs="Tahoma"/>
          <w:sz w:val="24"/>
          <w:szCs w:val="24"/>
          <w:lang w:val="ka-GE"/>
        </w:rPr>
        <w:t xml:space="preserve"> სამუშაო დრო, ზეგანაკვეთური სამუშაოს ჩათვლით </w:t>
      </w:r>
      <w:r w:rsidRPr="00E266D7">
        <w:rPr>
          <w:rFonts w:ascii="Sylfaen" w:eastAsia="Times New Roman" w:hAnsi="Sylfaen" w:cs="Tahoma"/>
          <w:b/>
          <w:sz w:val="24"/>
          <w:szCs w:val="24"/>
          <w:lang w:val="ka-GE"/>
        </w:rPr>
        <w:t>არ უნდა აღემატებოდეს 48 საათს.</w:t>
      </w:r>
    </w:p>
    <w:p w:rsidR="00E266D7" w:rsidRDefault="00E266D7" w:rsidP="00E266D7">
      <w:pPr>
        <w:shd w:val="clear" w:color="auto" w:fill="FFFFFF"/>
        <w:spacing w:before="150" w:after="150" w:line="240" w:lineRule="auto"/>
        <w:ind w:right="975"/>
        <w:rPr>
          <w:rFonts w:eastAsia="Times New Roman" w:cs="Tahoma"/>
          <w:sz w:val="24"/>
          <w:szCs w:val="24"/>
          <w:lang w:val="ka-GE"/>
        </w:rPr>
      </w:pPr>
    </w:p>
    <w:p w:rsidR="00EB54E3" w:rsidRDefault="00EB54E3" w:rsidP="00E266D7">
      <w:pPr>
        <w:shd w:val="clear" w:color="auto" w:fill="FFFFFF"/>
        <w:spacing w:before="150" w:after="150" w:line="240" w:lineRule="auto"/>
        <w:ind w:right="975"/>
        <w:rPr>
          <w:rFonts w:eastAsia="Times New Roman" w:cs="Tahoma"/>
          <w:sz w:val="24"/>
          <w:szCs w:val="24"/>
          <w:lang w:val="ka-GE"/>
        </w:rPr>
      </w:pPr>
    </w:p>
    <w:p w:rsidR="00E266D7" w:rsidRDefault="00E266D7" w:rsidP="00E266D7">
      <w:pPr>
        <w:shd w:val="clear" w:color="auto" w:fill="FFFFFF"/>
        <w:spacing w:before="150" w:after="150" w:line="240" w:lineRule="auto"/>
        <w:ind w:right="975" w:hanging="180"/>
        <w:rPr>
          <w:rFonts w:ascii="Tahoma" w:eastAsia="Times New Roman" w:hAnsi="Tahoma" w:cs="Tahoma"/>
          <w:b/>
          <w:sz w:val="24"/>
          <w:szCs w:val="24"/>
        </w:rPr>
      </w:pPr>
      <w:r w:rsidRPr="00F06BD1">
        <w:rPr>
          <w:rFonts w:ascii="Tahoma" w:eastAsia="Times New Roman" w:hAnsi="Tahoma" w:cs="Tahoma"/>
          <w:b/>
          <w:sz w:val="24"/>
          <w:szCs w:val="24"/>
        </w:rPr>
        <w:t>Article 6</w:t>
      </w:r>
    </w:p>
    <w:p w:rsidR="00E266D7" w:rsidRPr="00E6772B" w:rsidRDefault="00E266D7" w:rsidP="00E266D7">
      <w:pPr>
        <w:shd w:val="clear" w:color="auto" w:fill="FFFFFF"/>
        <w:spacing w:before="150" w:after="150" w:line="240" w:lineRule="auto"/>
        <w:ind w:left="-180"/>
        <w:jc w:val="both"/>
        <w:rPr>
          <w:rFonts w:ascii="Tahoma" w:eastAsia="Times New Roman" w:hAnsi="Tahoma" w:cs="Tahoma"/>
          <w:b/>
          <w:sz w:val="24"/>
          <w:szCs w:val="24"/>
        </w:rPr>
      </w:pPr>
      <w:r w:rsidRPr="00F06BD1">
        <w:rPr>
          <w:rFonts w:ascii="Tahoma" w:eastAsia="Times New Roman" w:hAnsi="Tahoma" w:cs="Tahoma"/>
          <w:sz w:val="24"/>
          <w:szCs w:val="24"/>
        </w:rPr>
        <w:t xml:space="preserve">(b) </w:t>
      </w:r>
      <w:proofErr w:type="gramStart"/>
      <w:r w:rsidRPr="00F06BD1">
        <w:rPr>
          <w:rFonts w:ascii="Tahoma" w:eastAsia="Times New Roman" w:hAnsi="Tahoma" w:cs="Tahoma"/>
          <w:sz w:val="24"/>
          <w:szCs w:val="24"/>
        </w:rPr>
        <w:t>the</w:t>
      </w:r>
      <w:proofErr w:type="gramEnd"/>
      <w:r w:rsidRPr="00F06BD1">
        <w:rPr>
          <w:rFonts w:ascii="Tahoma" w:eastAsia="Times New Roman" w:hAnsi="Tahoma" w:cs="Tahoma"/>
          <w:sz w:val="24"/>
          <w:szCs w:val="24"/>
        </w:rPr>
        <w:t xml:space="preserve"> average working time for </w:t>
      </w:r>
      <w:r w:rsidRPr="00E6772B">
        <w:rPr>
          <w:rFonts w:ascii="Tahoma" w:eastAsia="Times New Roman" w:hAnsi="Tahoma" w:cs="Tahoma"/>
          <w:b/>
          <w:sz w:val="24"/>
          <w:szCs w:val="24"/>
        </w:rPr>
        <w:t>each seven-day period</w:t>
      </w:r>
      <w:r w:rsidRPr="00F06BD1">
        <w:rPr>
          <w:rFonts w:ascii="Tahoma" w:eastAsia="Times New Roman" w:hAnsi="Tahoma" w:cs="Tahoma"/>
          <w:sz w:val="24"/>
          <w:szCs w:val="24"/>
        </w:rPr>
        <w:t xml:space="preserve">, including overtime, </w:t>
      </w:r>
      <w:r w:rsidRPr="00E6772B">
        <w:rPr>
          <w:rFonts w:ascii="Tahoma" w:eastAsia="Times New Roman" w:hAnsi="Tahoma" w:cs="Tahoma"/>
          <w:b/>
          <w:sz w:val="24"/>
          <w:szCs w:val="24"/>
        </w:rPr>
        <w:t>does not exceed 48 hours.</w:t>
      </w:r>
    </w:p>
    <w:p w:rsidR="00E6772B" w:rsidRPr="0033035B" w:rsidRDefault="00E6772B" w:rsidP="00E266D7">
      <w:pPr>
        <w:shd w:val="clear" w:color="auto" w:fill="FFFFFF"/>
        <w:spacing w:before="150" w:after="150" w:line="240" w:lineRule="auto"/>
        <w:ind w:left="-180"/>
        <w:jc w:val="both"/>
        <w:rPr>
          <w:rFonts w:ascii="Tahoma" w:eastAsia="Times New Roman" w:hAnsi="Tahoma" w:cs="Tahoma"/>
          <w:b/>
          <w:sz w:val="24"/>
          <w:szCs w:val="24"/>
        </w:rPr>
      </w:pPr>
    </w:p>
    <w:p w:rsidR="00F06BD1" w:rsidRPr="00A000DF" w:rsidRDefault="00F06BD1" w:rsidP="0033035B">
      <w:pPr>
        <w:ind w:left="-360"/>
        <w:jc w:val="both"/>
        <w:rPr>
          <w:rFonts w:ascii="Sylfaen" w:eastAsia="Times New Roman" w:hAnsi="Sylfaen" w:cs="Tahoma"/>
          <w:color w:val="FF0000"/>
          <w:sz w:val="24"/>
          <w:szCs w:val="24"/>
          <w:lang w:val="ka-GE"/>
        </w:rPr>
      </w:pPr>
      <w:r w:rsidRPr="00A000DF">
        <w:rPr>
          <w:rFonts w:ascii="Sylfaen" w:eastAsia="Times New Roman" w:hAnsi="Sylfaen" w:cs="Tahoma"/>
          <w:color w:val="FF0000"/>
          <w:sz w:val="24"/>
          <w:szCs w:val="24"/>
          <w:lang w:val="ka-GE"/>
        </w:rPr>
        <w:t xml:space="preserve">საგულისხმოა დირექტივის პრეამბულის ჩანაწერი, რომელიც ქვეყანას აძლევს ლავირების საშუალებას სამუშაო, დასვენების, ღამის სამუშაო დროებთან, შვებულებებთან და </w:t>
      </w:r>
      <w:proofErr w:type="spellStart"/>
      <w:r w:rsidRPr="00A000DF">
        <w:rPr>
          <w:rFonts w:ascii="Sylfaen" w:eastAsia="Times New Roman" w:hAnsi="Sylfaen" w:cs="Tahoma"/>
          <w:color w:val="FF0000"/>
          <w:sz w:val="24"/>
          <w:szCs w:val="24"/>
          <w:lang w:val="ka-GE"/>
        </w:rPr>
        <w:t>ა.შ</w:t>
      </w:r>
      <w:proofErr w:type="spellEnd"/>
      <w:r w:rsidR="00983821" w:rsidRPr="00A000DF">
        <w:rPr>
          <w:rFonts w:ascii="Sylfaen" w:eastAsia="Times New Roman" w:hAnsi="Sylfaen" w:cs="Tahoma"/>
          <w:color w:val="FF0000"/>
          <w:sz w:val="24"/>
          <w:szCs w:val="24"/>
          <w:lang w:val="ka-GE"/>
        </w:rPr>
        <w:t>.</w:t>
      </w:r>
      <w:r w:rsidR="00913DB2" w:rsidRPr="00A000DF">
        <w:rPr>
          <w:rFonts w:ascii="Sylfaen" w:eastAsia="Times New Roman" w:hAnsi="Sylfaen" w:cs="Tahoma"/>
          <w:color w:val="FF0000"/>
          <w:sz w:val="24"/>
          <w:szCs w:val="24"/>
          <w:lang w:val="ka-GE"/>
        </w:rPr>
        <w:t xml:space="preserve"> მიმართებით ქვეყნის </w:t>
      </w:r>
      <w:r w:rsidRPr="00A000DF">
        <w:rPr>
          <w:rFonts w:ascii="Sylfaen" w:eastAsia="Times New Roman" w:hAnsi="Sylfaen" w:cs="Tahoma"/>
          <w:color w:val="FF0000"/>
          <w:sz w:val="24"/>
          <w:szCs w:val="24"/>
          <w:lang w:val="ka-GE"/>
        </w:rPr>
        <w:t>სპეციფიკისა და რეალობის შესაბამისი ნორმები შეიმუშაოს:</w:t>
      </w:r>
    </w:p>
    <w:p w:rsidR="00A000DF" w:rsidRDefault="00F06BD1" w:rsidP="00A000DF">
      <w:pPr>
        <w:ind w:left="-360"/>
        <w:jc w:val="both"/>
        <w:rPr>
          <w:rFonts w:eastAsia="Times New Roman" w:cs="Tahoma"/>
          <w:sz w:val="24"/>
          <w:szCs w:val="24"/>
          <w:lang w:val="ka-GE"/>
        </w:rPr>
      </w:pPr>
      <w:r w:rsidRPr="00AE1D75">
        <w:rPr>
          <w:rFonts w:ascii="Tahoma" w:eastAsia="Times New Roman" w:hAnsi="Tahoma" w:cs="Tahoma"/>
          <w:sz w:val="24"/>
          <w:szCs w:val="24"/>
          <w:lang w:val="ka-GE"/>
        </w:rPr>
        <w:t xml:space="preserve">(14) </w:t>
      </w:r>
      <w:proofErr w:type="spellStart"/>
      <w:r w:rsidRPr="00AB6DAC">
        <w:rPr>
          <w:rFonts w:ascii="Tahoma" w:eastAsia="Times New Roman" w:hAnsi="Tahoma" w:cs="Tahoma"/>
          <w:b/>
          <w:sz w:val="24"/>
          <w:szCs w:val="24"/>
          <w:lang w:val="ka-GE"/>
        </w:rPr>
        <w:t>Specific</w:t>
      </w:r>
      <w:proofErr w:type="spellEnd"/>
      <w:r w:rsidRPr="00AB6DAC">
        <w:rPr>
          <w:rFonts w:ascii="Tahoma" w:eastAsia="Times New Roman" w:hAnsi="Tahoma" w:cs="Tahoma"/>
          <w:b/>
          <w:sz w:val="24"/>
          <w:szCs w:val="24"/>
          <w:lang w:val="ka-GE"/>
        </w:rPr>
        <w:t xml:space="preserve"> </w:t>
      </w:r>
      <w:proofErr w:type="spellStart"/>
      <w:r w:rsidRPr="00AB6DAC">
        <w:rPr>
          <w:rFonts w:ascii="Tahoma" w:eastAsia="Times New Roman" w:hAnsi="Tahoma" w:cs="Tahoma"/>
          <w:b/>
          <w:sz w:val="24"/>
          <w:szCs w:val="24"/>
          <w:lang w:val="ka-GE"/>
        </w:rPr>
        <w:t>standards</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laid</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down</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in</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other</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Community</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instruments</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relating</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for</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example</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to</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rest</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periods</w:t>
      </w:r>
      <w:proofErr w:type="spellEnd"/>
      <w:r w:rsidRPr="00AE1D75">
        <w:rPr>
          <w:rFonts w:ascii="Tahoma" w:eastAsia="Times New Roman" w:hAnsi="Tahoma" w:cs="Tahoma"/>
          <w:sz w:val="24"/>
          <w:szCs w:val="24"/>
          <w:lang w:val="ka-GE"/>
        </w:rPr>
        <w:t xml:space="preserve">, </w:t>
      </w:r>
      <w:proofErr w:type="spellStart"/>
      <w:r w:rsidRPr="00AB6DAC">
        <w:rPr>
          <w:rFonts w:ascii="Tahoma" w:eastAsia="Times New Roman" w:hAnsi="Tahoma" w:cs="Tahoma"/>
          <w:sz w:val="24"/>
          <w:szCs w:val="24"/>
          <w:lang w:val="ka-GE"/>
        </w:rPr>
        <w:t>working</w:t>
      </w:r>
      <w:proofErr w:type="spellEnd"/>
      <w:r w:rsidRPr="00AB6DAC">
        <w:rPr>
          <w:rFonts w:ascii="Tahoma" w:eastAsia="Times New Roman" w:hAnsi="Tahoma" w:cs="Tahoma"/>
          <w:sz w:val="24"/>
          <w:szCs w:val="24"/>
          <w:lang w:val="ka-GE"/>
        </w:rPr>
        <w:t xml:space="preserve"> </w:t>
      </w:r>
      <w:proofErr w:type="spellStart"/>
      <w:r w:rsidRPr="00AB6DAC">
        <w:rPr>
          <w:rFonts w:ascii="Tahoma" w:eastAsia="Times New Roman" w:hAnsi="Tahoma" w:cs="Tahoma"/>
          <w:sz w:val="24"/>
          <w:szCs w:val="24"/>
          <w:lang w:val="ka-GE"/>
        </w:rPr>
        <w:t>time</w:t>
      </w:r>
      <w:proofErr w:type="spellEnd"/>
      <w:r w:rsidRPr="00AB6DAC">
        <w:rPr>
          <w:rFonts w:ascii="Tahoma" w:eastAsia="Times New Roman" w:hAnsi="Tahoma" w:cs="Tahoma"/>
          <w:sz w:val="24"/>
          <w:szCs w:val="24"/>
          <w:lang w:val="ka-GE"/>
        </w:rPr>
        <w:t>,</w:t>
      </w:r>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annual</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leave</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and</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night</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work</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for</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certain</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categories</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of</w:t>
      </w:r>
      <w:proofErr w:type="spellEnd"/>
      <w:r w:rsidRPr="00AE1D75">
        <w:rPr>
          <w:rFonts w:ascii="Tahoma" w:eastAsia="Times New Roman" w:hAnsi="Tahoma" w:cs="Tahoma"/>
          <w:sz w:val="24"/>
          <w:szCs w:val="24"/>
          <w:lang w:val="ka-GE"/>
        </w:rPr>
        <w:t xml:space="preserve"> </w:t>
      </w:r>
      <w:proofErr w:type="spellStart"/>
      <w:r w:rsidRPr="00AE1D75">
        <w:rPr>
          <w:rFonts w:ascii="Tahoma" w:eastAsia="Times New Roman" w:hAnsi="Tahoma" w:cs="Tahoma"/>
          <w:sz w:val="24"/>
          <w:szCs w:val="24"/>
          <w:lang w:val="ka-GE"/>
        </w:rPr>
        <w:t>workers</w:t>
      </w:r>
      <w:proofErr w:type="spellEnd"/>
      <w:r w:rsidRPr="00AE1D75">
        <w:rPr>
          <w:rFonts w:ascii="Tahoma" w:eastAsia="Times New Roman" w:hAnsi="Tahoma" w:cs="Tahoma"/>
          <w:sz w:val="24"/>
          <w:szCs w:val="24"/>
          <w:lang w:val="ka-GE"/>
        </w:rPr>
        <w:t xml:space="preserve"> </w:t>
      </w:r>
      <w:proofErr w:type="spellStart"/>
      <w:r w:rsidRPr="00AB6DAC">
        <w:rPr>
          <w:rFonts w:ascii="Tahoma" w:eastAsia="Times New Roman" w:hAnsi="Tahoma" w:cs="Tahoma"/>
          <w:b/>
          <w:sz w:val="24"/>
          <w:szCs w:val="24"/>
          <w:lang w:val="ka-GE"/>
        </w:rPr>
        <w:t>should</w:t>
      </w:r>
      <w:proofErr w:type="spellEnd"/>
      <w:r w:rsidRPr="00AB6DAC">
        <w:rPr>
          <w:rFonts w:ascii="Tahoma" w:eastAsia="Times New Roman" w:hAnsi="Tahoma" w:cs="Tahoma"/>
          <w:b/>
          <w:sz w:val="24"/>
          <w:szCs w:val="24"/>
          <w:lang w:val="ka-GE"/>
        </w:rPr>
        <w:t xml:space="preserve"> </w:t>
      </w:r>
      <w:proofErr w:type="spellStart"/>
      <w:r w:rsidRPr="00AB6DAC">
        <w:rPr>
          <w:rFonts w:ascii="Tahoma" w:eastAsia="Times New Roman" w:hAnsi="Tahoma" w:cs="Tahoma"/>
          <w:b/>
          <w:sz w:val="24"/>
          <w:szCs w:val="24"/>
          <w:lang w:val="ka-GE"/>
        </w:rPr>
        <w:t>take</w:t>
      </w:r>
      <w:proofErr w:type="spellEnd"/>
      <w:r w:rsidRPr="00AB6DAC">
        <w:rPr>
          <w:rFonts w:ascii="Tahoma" w:eastAsia="Times New Roman" w:hAnsi="Tahoma" w:cs="Tahoma"/>
          <w:b/>
          <w:sz w:val="24"/>
          <w:szCs w:val="24"/>
          <w:lang w:val="ka-GE"/>
        </w:rPr>
        <w:t xml:space="preserve"> </w:t>
      </w:r>
      <w:proofErr w:type="spellStart"/>
      <w:r w:rsidRPr="00AB6DAC">
        <w:rPr>
          <w:rFonts w:ascii="Tahoma" w:eastAsia="Times New Roman" w:hAnsi="Tahoma" w:cs="Tahoma"/>
          <w:b/>
          <w:sz w:val="24"/>
          <w:szCs w:val="24"/>
          <w:lang w:val="ka-GE"/>
        </w:rPr>
        <w:t>precedence</w:t>
      </w:r>
      <w:proofErr w:type="spellEnd"/>
      <w:r w:rsidRPr="00AB6DAC">
        <w:rPr>
          <w:rFonts w:ascii="Tahoma" w:eastAsia="Times New Roman" w:hAnsi="Tahoma" w:cs="Tahoma"/>
          <w:b/>
          <w:sz w:val="24"/>
          <w:szCs w:val="24"/>
          <w:lang w:val="ka-GE"/>
        </w:rPr>
        <w:t xml:space="preserve"> </w:t>
      </w:r>
      <w:proofErr w:type="spellStart"/>
      <w:r w:rsidRPr="00AB6DAC">
        <w:rPr>
          <w:rFonts w:ascii="Tahoma" w:eastAsia="Times New Roman" w:hAnsi="Tahoma" w:cs="Tahoma"/>
          <w:b/>
          <w:sz w:val="24"/>
          <w:szCs w:val="24"/>
          <w:lang w:val="ka-GE"/>
        </w:rPr>
        <w:t>over</w:t>
      </w:r>
      <w:proofErr w:type="spellEnd"/>
      <w:r w:rsidRPr="00AB6DAC">
        <w:rPr>
          <w:rFonts w:ascii="Tahoma" w:eastAsia="Times New Roman" w:hAnsi="Tahoma" w:cs="Tahoma"/>
          <w:b/>
          <w:sz w:val="24"/>
          <w:szCs w:val="24"/>
          <w:lang w:val="ka-GE"/>
        </w:rPr>
        <w:t xml:space="preserve"> </w:t>
      </w:r>
      <w:proofErr w:type="spellStart"/>
      <w:r w:rsidRPr="00AB6DAC">
        <w:rPr>
          <w:rFonts w:ascii="Tahoma" w:eastAsia="Times New Roman" w:hAnsi="Tahoma" w:cs="Tahoma"/>
          <w:b/>
          <w:sz w:val="24"/>
          <w:szCs w:val="24"/>
          <w:lang w:val="ka-GE"/>
        </w:rPr>
        <w:t>the</w:t>
      </w:r>
      <w:proofErr w:type="spellEnd"/>
      <w:r w:rsidRPr="00AB6DAC">
        <w:rPr>
          <w:rFonts w:ascii="Tahoma" w:eastAsia="Times New Roman" w:hAnsi="Tahoma" w:cs="Tahoma"/>
          <w:b/>
          <w:sz w:val="24"/>
          <w:szCs w:val="24"/>
          <w:lang w:val="ka-GE"/>
        </w:rPr>
        <w:t xml:space="preserve"> </w:t>
      </w:r>
      <w:proofErr w:type="spellStart"/>
      <w:r w:rsidRPr="00AB6DAC">
        <w:rPr>
          <w:rFonts w:ascii="Tahoma" w:eastAsia="Times New Roman" w:hAnsi="Tahoma" w:cs="Tahoma"/>
          <w:b/>
          <w:sz w:val="24"/>
          <w:szCs w:val="24"/>
          <w:lang w:val="ka-GE"/>
        </w:rPr>
        <w:t>provisions</w:t>
      </w:r>
      <w:proofErr w:type="spellEnd"/>
      <w:r w:rsidRPr="00AB6DAC">
        <w:rPr>
          <w:rFonts w:ascii="Tahoma" w:eastAsia="Times New Roman" w:hAnsi="Tahoma" w:cs="Tahoma"/>
          <w:b/>
          <w:sz w:val="24"/>
          <w:szCs w:val="24"/>
          <w:lang w:val="ka-GE"/>
        </w:rPr>
        <w:t xml:space="preserve"> </w:t>
      </w:r>
      <w:proofErr w:type="spellStart"/>
      <w:r w:rsidRPr="00AB6DAC">
        <w:rPr>
          <w:rFonts w:ascii="Tahoma" w:eastAsia="Times New Roman" w:hAnsi="Tahoma" w:cs="Tahoma"/>
          <w:b/>
          <w:sz w:val="24"/>
          <w:szCs w:val="24"/>
          <w:lang w:val="ka-GE"/>
        </w:rPr>
        <w:t>of</w:t>
      </w:r>
      <w:proofErr w:type="spellEnd"/>
      <w:r w:rsidRPr="00AB6DAC">
        <w:rPr>
          <w:rFonts w:ascii="Tahoma" w:eastAsia="Times New Roman" w:hAnsi="Tahoma" w:cs="Tahoma"/>
          <w:b/>
          <w:sz w:val="24"/>
          <w:szCs w:val="24"/>
          <w:lang w:val="ka-GE"/>
        </w:rPr>
        <w:t xml:space="preserve"> </w:t>
      </w:r>
      <w:proofErr w:type="spellStart"/>
      <w:r w:rsidRPr="00AB6DAC">
        <w:rPr>
          <w:rFonts w:ascii="Tahoma" w:eastAsia="Times New Roman" w:hAnsi="Tahoma" w:cs="Tahoma"/>
          <w:b/>
          <w:sz w:val="24"/>
          <w:szCs w:val="24"/>
          <w:lang w:val="ka-GE"/>
        </w:rPr>
        <w:t>this</w:t>
      </w:r>
      <w:proofErr w:type="spellEnd"/>
      <w:r w:rsidRPr="00AB6DAC">
        <w:rPr>
          <w:rFonts w:ascii="Tahoma" w:eastAsia="Times New Roman" w:hAnsi="Tahoma" w:cs="Tahoma"/>
          <w:b/>
          <w:sz w:val="24"/>
          <w:szCs w:val="24"/>
          <w:lang w:val="ka-GE"/>
        </w:rPr>
        <w:t xml:space="preserve"> </w:t>
      </w:r>
      <w:proofErr w:type="spellStart"/>
      <w:r w:rsidRPr="00AB6DAC">
        <w:rPr>
          <w:rFonts w:ascii="Tahoma" w:eastAsia="Times New Roman" w:hAnsi="Tahoma" w:cs="Tahoma"/>
          <w:b/>
          <w:sz w:val="24"/>
          <w:szCs w:val="24"/>
          <w:lang w:val="ka-GE"/>
        </w:rPr>
        <w:t>Directiv</w:t>
      </w:r>
      <w:r w:rsidRPr="00AE1D75">
        <w:rPr>
          <w:rFonts w:ascii="Tahoma" w:eastAsia="Times New Roman" w:hAnsi="Tahoma" w:cs="Tahoma"/>
          <w:sz w:val="24"/>
          <w:szCs w:val="24"/>
          <w:lang w:val="ka-GE"/>
        </w:rPr>
        <w:t>e</w:t>
      </w:r>
      <w:proofErr w:type="spellEnd"/>
      <w:r w:rsidRPr="00AE1D75">
        <w:rPr>
          <w:rFonts w:ascii="Tahoma" w:eastAsia="Times New Roman" w:hAnsi="Tahoma" w:cs="Tahoma"/>
          <w:sz w:val="24"/>
          <w:szCs w:val="24"/>
          <w:lang w:val="ka-GE"/>
        </w:rPr>
        <w:t>.</w:t>
      </w:r>
    </w:p>
    <w:p w:rsidR="00A000DF" w:rsidRDefault="00A000DF" w:rsidP="00A000DF">
      <w:pPr>
        <w:ind w:left="-360"/>
        <w:jc w:val="both"/>
        <w:rPr>
          <w:rFonts w:eastAsia="Times New Roman" w:cs="Tahoma"/>
          <w:sz w:val="24"/>
          <w:szCs w:val="24"/>
          <w:lang w:val="ka-GE"/>
        </w:rPr>
      </w:pPr>
    </w:p>
    <w:p w:rsidR="00A000DF" w:rsidRDefault="00173956" w:rsidP="00A000DF">
      <w:pPr>
        <w:ind w:left="-360"/>
        <w:jc w:val="both"/>
        <w:rPr>
          <w:rFonts w:ascii="Sylfaen" w:eastAsia="Times New Roman" w:hAnsi="Sylfaen" w:cs="Tahoma"/>
          <w:color w:val="FF0000"/>
          <w:sz w:val="24"/>
          <w:szCs w:val="24"/>
          <w:lang w:val="ka-GE"/>
        </w:rPr>
      </w:pPr>
      <w:r w:rsidRPr="00A000DF">
        <w:rPr>
          <w:rFonts w:ascii="Sylfaen" w:eastAsia="Times New Roman" w:hAnsi="Sylfaen" w:cs="Tahoma"/>
          <w:color w:val="FF0000"/>
          <w:sz w:val="24"/>
          <w:szCs w:val="24"/>
          <w:lang w:val="ka-GE"/>
        </w:rPr>
        <w:t>გასათვალისწინებელია</w:t>
      </w:r>
      <w:r w:rsidR="00A000DF" w:rsidRPr="00A000DF">
        <w:rPr>
          <w:rFonts w:ascii="Sylfaen" w:eastAsia="Times New Roman" w:hAnsi="Sylfaen" w:cs="Tahoma"/>
          <w:color w:val="FF0000"/>
          <w:sz w:val="24"/>
          <w:szCs w:val="24"/>
          <w:lang w:val="ka-GE"/>
        </w:rPr>
        <w:t>, ასევე,</w:t>
      </w:r>
      <w:r w:rsidRPr="00A000DF">
        <w:rPr>
          <w:rFonts w:ascii="Sylfaen" w:eastAsia="Times New Roman" w:hAnsi="Sylfaen" w:cs="Tahoma"/>
          <w:color w:val="FF0000"/>
          <w:sz w:val="24"/>
          <w:szCs w:val="24"/>
          <w:lang w:val="ka-GE"/>
        </w:rPr>
        <w:t xml:space="preserve"> </w:t>
      </w:r>
      <w:r w:rsidR="00962A1A" w:rsidRPr="00A000DF">
        <w:rPr>
          <w:rFonts w:ascii="Sylfaen" w:eastAsia="Times New Roman" w:hAnsi="Sylfaen" w:cs="Tahoma"/>
          <w:color w:val="FF0000"/>
          <w:sz w:val="24"/>
          <w:szCs w:val="24"/>
          <w:lang w:val="ka-GE"/>
        </w:rPr>
        <w:t>დირექტივის 22-ე მუხლი</w:t>
      </w:r>
      <w:r w:rsidRPr="00A000DF">
        <w:rPr>
          <w:rFonts w:ascii="Sylfaen" w:eastAsia="Times New Roman" w:hAnsi="Sylfaen" w:cs="Tahoma"/>
          <w:color w:val="FF0000"/>
          <w:sz w:val="24"/>
          <w:szCs w:val="24"/>
          <w:lang w:val="ka-GE"/>
        </w:rPr>
        <w:t>, რომლის მიხედვითაც</w:t>
      </w:r>
      <w:r w:rsidR="00962A1A" w:rsidRPr="00A000DF">
        <w:rPr>
          <w:rFonts w:ascii="Sylfaen" w:eastAsia="Times New Roman" w:hAnsi="Sylfaen" w:cs="Tahoma"/>
          <w:color w:val="FF0000"/>
          <w:sz w:val="24"/>
          <w:szCs w:val="24"/>
          <w:lang w:val="ka-GE"/>
        </w:rPr>
        <w:t xml:space="preserve"> </w:t>
      </w:r>
      <w:r w:rsidR="00C20551" w:rsidRPr="00A000DF">
        <w:rPr>
          <w:rFonts w:ascii="Sylfaen" w:eastAsia="Times New Roman" w:hAnsi="Sylfaen" w:cs="Tahoma"/>
          <w:color w:val="FF0000"/>
          <w:sz w:val="24"/>
          <w:szCs w:val="24"/>
          <w:lang w:val="ka-GE"/>
        </w:rPr>
        <w:t xml:space="preserve">ქვეყანას შეუძლია გადაუხვიოს </w:t>
      </w:r>
      <w:r w:rsidR="00A000DF" w:rsidRPr="00A000DF">
        <w:rPr>
          <w:rFonts w:ascii="Sylfaen" w:eastAsia="Times New Roman" w:hAnsi="Sylfaen" w:cs="Tahoma"/>
          <w:color w:val="FF0000"/>
          <w:sz w:val="24"/>
          <w:szCs w:val="24"/>
          <w:lang w:val="ka-GE"/>
        </w:rPr>
        <w:t xml:space="preserve">48 საათიან </w:t>
      </w:r>
      <w:proofErr w:type="spellStart"/>
      <w:r w:rsidR="00A000DF" w:rsidRPr="00A000DF">
        <w:rPr>
          <w:rFonts w:ascii="Sylfaen" w:eastAsia="Times New Roman" w:hAnsi="Sylfaen" w:cs="Tahoma"/>
          <w:color w:val="FF0000"/>
          <w:sz w:val="24"/>
          <w:szCs w:val="24"/>
          <w:lang w:val="ka-GE"/>
        </w:rPr>
        <w:t>დანაწესს</w:t>
      </w:r>
      <w:proofErr w:type="spellEnd"/>
      <w:r w:rsidR="00C20551" w:rsidRPr="00A000DF">
        <w:rPr>
          <w:rFonts w:ascii="Sylfaen" w:eastAsia="Times New Roman" w:hAnsi="Sylfaen" w:cs="Tahoma"/>
          <w:color w:val="FF0000"/>
          <w:sz w:val="24"/>
          <w:szCs w:val="24"/>
          <w:lang w:val="ka-GE"/>
        </w:rPr>
        <w:t xml:space="preserve">, იმ პირობით თუ </w:t>
      </w:r>
      <w:r w:rsidR="00A000DF" w:rsidRPr="00A000DF">
        <w:rPr>
          <w:rFonts w:ascii="Sylfaen" w:eastAsia="Times New Roman" w:hAnsi="Sylfaen" w:cs="Tahoma"/>
          <w:color w:val="FF0000"/>
          <w:sz w:val="24"/>
          <w:szCs w:val="24"/>
          <w:lang w:val="ka-GE"/>
        </w:rPr>
        <w:t xml:space="preserve">დაცული იქნება შემდეგი პრინციპი - </w:t>
      </w:r>
      <w:r w:rsidR="00C20551" w:rsidRPr="00A000DF">
        <w:rPr>
          <w:rFonts w:ascii="Sylfaen" w:eastAsia="Times New Roman" w:hAnsi="Sylfaen" w:cs="Tahoma"/>
          <w:color w:val="FF0000"/>
          <w:sz w:val="24"/>
          <w:szCs w:val="24"/>
          <w:lang w:val="ka-GE"/>
        </w:rPr>
        <w:t>კერძოდ</w:t>
      </w:r>
      <w:r w:rsidR="00A000DF" w:rsidRPr="00A000DF">
        <w:rPr>
          <w:rFonts w:ascii="Sylfaen" w:eastAsia="Times New Roman" w:hAnsi="Sylfaen" w:cs="Tahoma"/>
          <w:color w:val="FF0000"/>
          <w:sz w:val="24"/>
          <w:szCs w:val="24"/>
          <w:lang w:val="ka-GE"/>
        </w:rPr>
        <w:t>,</w:t>
      </w:r>
      <w:r w:rsidR="00C20551" w:rsidRPr="00A000DF">
        <w:rPr>
          <w:rFonts w:ascii="Sylfaen" w:eastAsia="Times New Roman" w:hAnsi="Sylfaen" w:cs="Tahoma"/>
          <w:color w:val="FF0000"/>
          <w:sz w:val="24"/>
          <w:szCs w:val="24"/>
          <w:lang w:val="ka-GE"/>
        </w:rPr>
        <w:t xml:space="preserve"> </w:t>
      </w:r>
      <w:r w:rsidR="00C20551" w:rsidRPr="00A000DF">
        <w:rPr>
          <w:rFonts w:ascii="Sylfaen" w:eastAsia="Times New Roman" w:hAnsi="Sylfaen" w:cs="Tahoma"/>
          <w:b/>
          <w:color w:val="FF0000"/>
          <w:sz w:val="24"/>
          <w:szCs w:val="24"/>
          <w:lang w:val="ka-GE"/>
        </w:rPr>
        <w:t xml:space="preserve">7-დღიან პერიოდში დამსაქმებელმა არ უნდა ამუშავოს დასაქმებული 48 საათის ზევით </w:t>
      </w:r>
      <w:r w:rsidR="00AE1D75" w:rsidRPr="00A000DF">
        <w:rPr>
          <w:rFonts w:ascii="Sylfaen" w:eastAsia="Times New Roman" w:hAnsi="Sylfaen" w:cs="Tahoma"/>
          <w:b/>
          <w:color w:val="FF0000"/>
          <w:sz w:val="24"/>
          <w:szCs w:val="24"/>
          <w:lang w:val="ka-GE"/>
        </w:rPr>
        <w:t>(საშუალოდ გამოთვლილი სააღრიცხვო პერიოდისთვის), თუ არ არსებობს დასაქმებულის თანხმობა ამ სამუშაოს შესრულებასთან დაკავშირებით.</w:t>
      </w:r>
      <w:r w:rsidR="00AE1D75" w:rsidRPr="00A000DF">
        <w:rPr>
          <w:rFonts w:ascii="Sylfaen" w:eastAsia="Times New Roman" w:hAnsi="Sylfaen" w:cs="Tahoma"/>
          <w:color w:val="FF0000"/>
          <w:sz w:val="24"/>
          <w:szCs w:val="24"/>
          <w:lang w:val="ka-GE"/>
        </w:rPr>
        <w:t xml:space="preserve"> </w:t>
      </w:r>
    </w:p>
    <w:p w:rsidR="0025281F" w:rsidRPr="00A000DF" w:rsidRDefault="0025281F" w:rsidP="00A000DF">
      <w:pPr>
        <w:ind w:left="-360"/>
        <w:jc w:val="both"/>
        <w:rPr>
          <w:rFonts w:ascii="Sylfaen" w:eastAsia="Times New Roman" w:hAnsi="Sylfaen" w:cs="Tahoma"/>
          <w:color w:val="FF0000"/>
          <w:sz w:val="24"/>
          <w:szCs w:val="24"/>
          <w:lang w:val="ka-GE"/>
        </w:rPr>
      </w:pPr>
    </w:p>
    <w:p w:rsidR="00A000DF" w:rsidRPr="00C20551" w:rsidRDefault="00A000DF" w:rsidP="00A000DF">
      <w:pPr>
        <w:shd w:val="clear" w:color="auto" w:fill="FFFFFF"/>
        <w:spacing w:before="150" w:after="150" w:line="240" w:lineRule="auto"/>
        <w:ind w:left="-180" w:right="975"/>
        <w:jc w:val="both"/>
        <w:rPr>
          <w:rFonts w:ascii="Tahoma" w:eastAsia="Times New Roman" w:hAnsi="Tahoma" w:cs="Tahoma"/>
          <w:b/>
          <w:sz w:val="24"/>
          <w:szCs w:val="24"/>
        </w:rPr>
      </w:pPr>
      <w:r w:rsidRPr="00C20551">
        <w:rPr>
          <w:rFonts w:ascii="Tahoma" w:eastAsia="Times New Roman" w:hAnsi="Tahoma" w:cs="Tahoma"/>
          <w:b/>
          <w:sz w:val="24"/>
          <w:szCs w:val="24"/>
        </w:rPr>
        <w:t>Article 22</w:t>
      </w:r>
    </w:p>
    <w:p w:rsidR="00A000DF" w:rsidRDefault="00A000DF" w:rsidP="00A000DF">
      <w:pPr>
        <w:shd w:val="clear" w:color="auto" w:fill="FFFFFF"/>
        <w:spacing w:before="150" w:after="150" w:line="240" w:lineRule="auto"/>
        <w:ind w:left="-180" w:right="975"/>
        <w:jc w:val="both"/>
        <w:rPr>
          <w:rFonts w:ascii="Tahoma" w:eastAsia="Times New Roman" w:hAnsi="Tahoma" w:cs="Tahoma"/>
          <w:sz w:val="24"/>
          <w:szCs w:val="24"/>
        </w:rPr>
      </w:pPr>
      <w:r w:rsidRPr="00C20551">
        <w:rPr>
          <w:rFonts w:ascii="Tahoma" w:eastAsia="Times New Roman" w:hAnsi="Tahoma" w:cs="Tahoma"/>
          <w:sz w:val="24"/>
          <w:szCs w:val="24"/>
        </w:rPr>
        <w:t>Miscellaneous provisions</w:t>
      </w:r>
    </w:p>
    <w:p w:rsidR="00A000DF" w:rsidRPr="00C20551" w:rsidRDefault="00A000DF" w:rsidP="00A000DF">
      <w:pPr>
        <w:shd w:val="clear" w:color="auto" w:fill="FFFFFF"/>
        <w:spacing w:before="150" w:after="150" w:line="240" w:lineRule="auto"/>
        <w:ind w:left="-180" w:right="975"/>
        <w:jc w:val="both"/>
        <w:rPr>
          <w:rFonts w:ascii="Tahoma" w:eastAsia="Times New Roman" w:hAnsi="Tahoma" w:cs="Tahoma"/>
          <w:sz w:val="24"/>
          <w:szCs w:val="24"/>
        </w:rPr>
      </w:pPr>
    </w:p>
    <w:p w:rsidR="00A000DF" w:rsidRDefault="00A000DF" w:rsidP="00A000DF">
      <w:pPr>
        <w:shd w:val="clear" w:color="auto" w:fill="FFFFFF"/>
        <w:spacing w:before="150" w:after="150" w:line="240" w:lineRule="auto"/>
        <w:ind w:left="-180" w:right="-90"/>
        <w:jc w:val="both"/>
        <w:rPr>
          <w:rFonts w:ascii="Tahoma" w:eastAsia="Times New Roman" w:hAnsi="Tahoma" w:cs="Tahoma"/>
          <w:sz w:val="24"/>
          <w:szCs w:val="24"/>
        </w:rPr>
      </w:pPr>
      <w:r w:rsidRPr="00C20551">
        <w:rPr>
          <w:rFonts w:ascii="Tahoma" w:eastAsia="Times New Roman" w:hAnsi="Tahoma" w:cs="Tahoma"/>
          <w:sz w:val="24"/>
          <w:szCs w:val="24"/>
        </w:rPr>
        <w:t xml:space="preserve">1. A Member State shall have the option not to apply Article 6, </w:t>
      </w:r>
      <w:proofErr w:type="gramStart"/>
      <w:r w:rsidRPr="00C20551">
        <w:rPr>
          <w:rFonts w:ascii="Tahoma" w:eastAsia="Times New Roman" w:hAnsi="Tahoma" w:cs="Tahoma"/>
          <w:sz w:val="24"/>
          <w:szCs w:val="24"/>
        </w:rPr>
        <w:t>while respecting the general principles of the protection of the safety and health of workers, and provided it takes the necessary measures to ensure that</w:t>
      </w:r>
      <w:proofErr w:type="gramEnd"/>
      <w:r w:rsidRPr="00C20551">
        <w:rPr>
          <w:rFonts w:ascii="Tahoma" w:eastAsia="Times New Roman" w:hAnsi="Tahoma" w:cs="Tahoma"/>
          <w:sz w:val="24"/>
          <w:szCs w:val="24"/>
        </w:rPr>
        <w:t>:</w:t>
      </w:r>
    </w:p>
    <w:p w:rsidR="00A000DF" w:rsidRPr="00A000DF" w:rsidRDefault="00A000DF" w:rsidP="00A000DF">
      <w:pPr>
        <w:shd w:val="clear" w:color="auto" w:fill="FFFFFF"/>
        <w:spacing w:before="150" w:after="150" w:line="240" w:lineRule="auto"/>
        <w:ind w:left="-180" w:right="-90"/>
        <w:jc w:val="both"/>
        <w:rPr>
          <w:rFonts w:ascii="Tahoma" w:eastAsia="Times New Roman" w:hAnsi="Tahoma" w:cs="Tahoma"/>
          <w:b/>
          <w:bCs/>
        </w:rPr>
      </w:pPr>
      <w:r w:rsidRPr="00A000DF">
        <w:rPr>
          <w:rFonts w:ascii="Tahoma" w:eastAsia="Times New Roman" w:hAnsi="Tahoma" w:cs="Tahoma"/>
          <w:bCs/>
        </w:rPr>
        <w:t>(a) no employer requires a worker to work more than 48 hours over a seven-day period, calculated as an average for the reference period referred to in Article 16(b),</w:t>
      </w:r>
      <w:r w:rsidRPr="00A000DF">
        <w:rPr>
          <w:rFonts w:ascii="Tahoma" w:eastAsia="Times New Roman" w:hAnsi="Tahoma" w:cs="Tahoma"/>
          <w:b/>
          <w:bCs/>
        </w:rPr>
        <w:t xml:space="preserve"> </w:t>
      </w:r>
      <w:r w:rsidRPr="00354774">
        <w:rPr>
          <w:rFonts w:ascii="Tahoma" w:eastAsia="Times New Roman" w:hAnsi="Tahoma" w:cs="Tahoma"/>
          <w:b/>
          <w:bCs/>
          <w:color w:val="FF0000"/>
        </w:rPr>
        <w:t>unless he has first obtained the worker's agreement to perform such work;</w:t>
      </w:r>
    </w:p>
    <w:p w:rsidR="00354774" w:rsidRPr="00354774" w:rsidRDefault="00AE1D75" w:rsidP="00A000DF">
      <w:pPr>
        <w:ind w:left="-360"/>
        <w:jc w:val="both"/>
        <w:rPr>
          <w:rFonts w:ascii="Sylfaen" w:eastAsia="Times New Roman" w:hAnsi="Sylfaen" w:cs="Tahoma"/>
          <w:color w:val="FF0000"/>
          <w:sz w:val="24"/>
          <w:szCs w:val="24"/>
        </w:rPr>
      </w:pPr>
      <w:r w:rsidRPr="00354774">
        <w:rPr>
          <w:rFonts w:ascii="Sylfaen" w:eastAsia="Times New Roman" w:hAnsi="Sylfaen" w:cs="Tahoma"/>
          <w:color w:val="FF0000"/>
          <w:sz w:val="24"/>
          <w:szCs w:val="24"/>
          <w:lang w:val="ka-GE"/>
        </w:rPr>
        <w:t>საგულისხმოა,</w:t>
      </w:r>
      <w:r w:rsidR="00354774" w:rsidRPr="00354774">
        <w:rPr>
          <w:rFonts w:ascii="Sylfaen" w:eastAsia="Times New Roman" w:hAnsi="Sylfaen" w:cs="Tahoma"/>
          <w:color w:val="FF0000"/>
          <w:sz w:val="24"/>
          <w:szCs w:val="24"/>
          <w:lang w:val="ka-GE"/>
        </w:rPr>
        <w:t xml:space="preserve"> ასევე,</w:t>
      </w:r>
      <w:r w:rsidRPr="00354774">
        <w:rPr>
          <w:rFonts w:ascii="Sylfaen" w:eastAsia="Times New Roman" w:hAnsi="Sylfaen" w:cs="Tahoma"/>
          <w:color w:val="FF0000"/>
          <w:sz w:val="24"/>
          <w:szCs w:val="24"/>
          <w:lang w:val="ka-GE"/>
        </w:rPr>
        <w:t xml:space="preserve"> რომ დირექტივა არ საზღვრავს ნორმირებულ 40 საათს, ასევე არ ადგენს დღიური ზეგანაკვეთური სამუშაოს ზღვარს.</w:t>
      </w:r>
      <w:r w:rsidR="00931A96" w:rsidRPr="00354774">
        <w:rPr>
          <w:rFonts w:ascii="Sylfaen" w:eastAsia="Times New Roman" w:hAnsi="Sylfaen" w:cs="Tahoma"/>
          <w:color w:val="FF0000"/>
          <w:sz w:val="24"/>
          <w:szCs w:val="24"/>
        </w:rPr>
        <w:t xml:space="preserve"> </w:t>
      </w:r>
    </w:p>
    <w:p w:rsidR="0033035B" w:rsidRPr="00795CE7" w:rsidRDefault="00931A96" w:rsidP="00A000DF">
      <w:pPr>
        <w:ind w:left="-360"/>
        <w:jc w:val="both"/>
        <w:rPr>
          <w:rFonts w:eastAsia="Times New Roman" w:cs="Tahoma"/>
          <w:color w:val="FF0000"/>
          <w:sz w:val="24"/>
          <w:szCs w:val="24"/>
          <w:lang w:val="ka-GE"/>
        </w:rPr>
      </w:pPr>
      <w:r w:rsidRPr="00795CE7">
        <w:rPr>
          <w:rFonts w:ascii="Sylfaen" w:eastAsia="Times New Roman" w:hAnsi="Sylfaen" w:cs="Tahoma"/>
          <w:color w:val="FF0000"/>
          <w:sz w:val="24"/>
          <w:szCs w:val="24"/>
          <w:lang w:val="ka-GE"/>
        </w:rPr>
        <w:t xml:space="preserve">ამ ჩანაწერის მიხედვით, დასაქმებულის თანხმობა ზეგანაკვეთური სამუშაოს შესრულებაზე საჭირო ხდება 48 საათს ზემოთ, და არა როგორც ჩვენს მოქმედ კოდექსშია - 40 საათს ზემოთ. </w:t>
      </w:r>
      <w:r w:rsidR="00D17A3F" w:rsidRPr="00795CE7">
        <w:rPr>
          <w:rFonts w:ascii="Sylfaen" w:eastAsia="Times New Roman" w:hAnsi="Sylfaen" w:cs="Tahoma"/>
          <w:color w:val="FF0000"/>
          <w:sz w:val="24"/>
          <w:szCs w:val="24"/>
          <w:lang w:val="ka-GE"/>
        </w:rPr>
        <w:t>შესაბამისად, გამოდის ისე, რომ ზეგანაკვეთური შრომის კვირაში 8 საათიანი, 40-დან 48 საათამდე მონაკვეთი დირექტივის მიხედვით დასაქმებულის თანხმობას</w:t>
      </w:r>
      <w:r w:rsidR="007C5964" w:rsidRPr="00795CE7">
        <w:rPr>
          <w:rFonts w:ascii="Sylfaen" w:eastAsia="Times New Roman" w:hAnsi="Sylfaen" w:cs="Tahoma"/>
          <w:color w:val="FF0000"/>
          <w:sz w:val="24"/>
          <w:szCs w:val="24"/>
          <w:lang w:val="ka-GE"/>
        </w:rPr>
        <w:t xml:space="preserve"> არ საჭიროებს</w:t>
      </w:r>
      <w:r w:rsidR="00D17A3F" w:rsidRPr="00795CE7">
        <w:rPr>
          <w:rFonts w:ascii="Sylfaen" w:eastAsia="Times New Roman" w:hAnsi="Sylfaen" w:cs="Tahoma"/>
          <w:color w:val="FF0000"/>
          <w:sz w:val="24"/>
          <w:szCs w:val="24"/>
          <w:lang w:val="ka-GE"/>
        </w:rPr>
        <w:t xml:space="preserve">, მაშინ როდესაც </w:t>
      </w:r>
      <w:r w:rsidR="007C5964" w:rsidRPr="00795CE7">
        <w:rPr>
          <w:rFonts w:ascii="Sylfaen" w:eastAsia="Times New Roman" w:hAnsi="Sylfaen" w:cs="Tahoma"/>
          <w:color w:val="FF0000"/>
          <w:sz w:val="24"/>
          <w:szCs w:val="24"/>
          <w:lang w:val="ka-GE"/>
        </w:rPr>
        <w:t xml:space="preserve">საქართველოს </w:t>
      </w:r>
      <w:r w:rsidR="00D17A3F" w:rsidRPr="00795CE7">
        <w:rPr>
          <w:rFonts w:ascii="Sylfaen" w:eastAsia="Times New Roman" w:hAnsi="Sylfaen" w:cs="Tahoma"/>
          <w:color w:val="FF0000"/>
          <w:sz w:val="24"/>
          <w:szCs w:val="24"/>
          <w:lang w:val="ka-GE"/>
        </w:rPr>
        <w:t xml:space="preserve">მოქმედი შრომის კოდექსი </w:t>
      </w:r>
      <w:r w:rsidR="007C5964" w:rsidRPr="00795CE7">
        <w:rPr>
          <w:rFonts w:ascii="Sylfaen" w:eastAsia="Times New Roman" w:hAnsi="Sylfaen" w:cs="Tahoma"/>
          <w:color w:val="FF0000"/>
          <w:sz w:val="24"/>
          <w:szCs w:val="24"/>
          <w:lang w:val="ka-GE"/>
        </w:rPr>
        <w:t xml:space="preserve">უკვე </w:t>
      </w:r>
      <w:r w:rsidR="00D17A3F" w:rsidRPr="00795CE7">
        <w:rPr>
          <w:rFonts w:ascii="Sylfaen" w:eastAsia="Times New Roman" w:hAnsi="Sylfaen" w:cs="Tahoma"/>
          <w:color w:val="FF0000"/>
          <w:sz w:val="24"/>
          <w:szCs w:val="24"/>
          <w:lang w:val="ka-GE"/>
        </w:rPr>
        <w:t>40 საათს ზევით</w:t>
      </w:r>
      <w:r w:rsidR="007C5964" w:rsidRPr="00795CE7">
        <w:rPr>
          <w:rFonts w:ascii="Sylfaen" w:eastAsia="Times New Roman" w:hAnsi="Sylfaen" w:cs="Tahoma"/>
          <w:color w:val="FF0000"/>
          <w:sz w:val="24"/>
          <w:szCs w:val="24"/>
          <w:lang w:val="ka-GE"/>
        </w:rPr>
        <w:t xml:space="preserve"> ზეგანაკვეთურ</w:t>
      </w:r>
      <w:r w:rsidR="00D17A3F" w:rsidRPr="00795CE7">
        <w:rPr>
          <w:rFonts w:ascii="Sylfaen" w:eastAsia="Times New Roman" w:hAnsi="Sylfaen" w:cs="Tahoma"/>
          <w:color w:val="FF0000"/>
          <w:sz w:val="24"/>
          <w:szCs w:val="24"/>
          <w:lang w:val="ka-GE"/>
        </w:rPr>
        <w:t xml:space="preserve"> შრომაზე საჭიროებს დასაქმებულის თანხმობასა და </w:t>
      </w:r>
      <w:r w:rsidR="007C5964" w:rsidRPr="00795CE7">
        <w:rPr>
          <w:rFonts w:ascii="Sylfaen" w:eastAsia="Times New Roman" w:hAnsi="Sylfaen" w:cs="Tahoma"/>
          <w:color w:val="FF0000"/>
          <w:sz w:val="24"/>
          <w:szCs w:val="24"/>
          <w:lang w:val="ka-GE"/>
        </w:rPr>
        <w:t xml:space="preserve">ამასთანავე, </w:t>
      </w:r>
      <w:r w:rsidR="00D17A3F" w:rsidRPr="00795CE7">
        <w:rPr>
          <w:rFonts w:ascii="Sylfaen" w:eastAsia="Times New Roman" w:hAnsi="Sylfaen" w:cs="Tahoma"/>
          <w:color w:val="FF0000"/>
          <w:sz w:val="24"/>
          <w:szCs w:val="24"/>
          <w:lang w:val="ka-GE"/>
        </w:rPr>
        <w:t xml:space="preserve">აღნიშნულ საათებს გაზრდილი საათობრივი მონაკვეთით ანაზღაურებს. </w:t>
      </w:r>
    </w:p>
    <w:p w:rsidR="001E309D" w:rsidRPr="007C5964" w:rsidRDefault="00931A96" w:rsidP="007C5964">
      <w:pPr>
        <w:pStyle w:val="CommentText"/>
        <w:ind w:left="-270"/>
        <w:jc w:val="both"/>
        <w:rPr>
          <w:rFonts w:ascii="Sylfaen" w:eastAsia="Times New Roman" w:hAnsi="Sylfaen" w:cs="Tahoma"/>
          <w:color w:val="FF0000"/>
          <w:sz w:val="24"/>
          <w:szCs w:val="24"/>
          <w:lang w:val="ka-GE"/>
        </w:rPr>
      </w:pPr>
      <w:r w:rsidRPr="007C5964">
        <w:rPr>
          <w:rFonts w:ascii="Sylfaen" w:eastAsia="Times New Roman" w:hAnsi="Sylfaen" w:cs="Tahoma"/>
          <w:color w:val="FF0000"/>
          <w:sz w:val="24"/>
          <w:szCs w:val="24"/>
          <w:lang w:val="ka-GE"/>
        </w:rPr>
        <w:lastRenderedPageBreak/>
        <w:t>აღნიშნულიდან გამომდინარე,</w:t>
      </w:r>
      <w:r w:rsidR="00D17A3F" w:rsidRPr="007C5964">
        <w:rPr>
          <w:rFonts w:ascii="Sylfaen" w:eastAsia="Times New Roman" w:hAnsi="Sylfaen" w:cs="Tahoma"/>
          <w:color w:val="FF0000"/>
          <w:sz w:val="24"/>
          <w:szCs w:val="24"/>
          <w:lang w:val="ka-GE"/>
        </w:rPr>
        <w:t xml:space="preserve"> ზეგანაკვეთურ შრომასთან დაკავშირებით მოქმედი შრომის კოდექსის ნორმები </w:t>
      </w:r>
      <w:r w:rsidR="00D17A3F" w:rsidRPr="007C5964">
        <w:rPr>
          <w:rFonts w:ascii="Sylfaen" w:eastAsia="Times New Roman" w:hAnsi="Sylfaen" w:cs="Tahoma"/>
          <w:b/>
          <w:color w:val="FF0000"/>
          <w:sz w:val="24"/>
          <w:szCs w:val="24"/>
          <w:lang w:val="ka-GE"/>
        </w:rPr>
        <w:t>დასაქმებულისთვის უფრო მეტად დამცველობითი მიდგომით ხასიათდება და მ</w:t>
      </w:r>
      <w:r w:rsidRPr="007C5964">
        <w:rPr>
          <w:rFonts w:ascii="Sylfaen" w:eastAsia="Times New Roman" w:hAnsi="Sylfaen" w:cs="Tahoma"/>
          <w:b/>
          <w:color w:val="FF0000"/>
          <w:sz w:val="24"/>
          <w:szCs w:val="24"/>
          <w:lang w:val="ka-GE"/>
        </w:rPr>
        <w:t xml:space="preserve">ეტად </w:t>
      </w:r>
      <w:proofErr w:type="spellStart"/>
      <w:r w:rsidRPr="007C5964">
        <w:rPr>
          <w:rFonts w:ascii="Sylfaen" w:eastAsia="Times New Roman" w:hAnsi="Sylfaen" w:cs="Tahoma"/>
          <w:b/>
          <w:color w:val="FF0000"/>
          <w:sz w:val="24"/>
          <w:szCs w:val="24"/>
          <w:lang w:val="ka-GE"/>
        </w:rPr>
        <w:t>დამავალდებულებელია</w:t>
      </w:r>
      <w:proofErr w:type="spellEnd"/>
      <w:r w:rsidRPr="007C5964">
        <w:rPr>
          <w:rFonts w:ascii="Sylfaen" w:eastAsia="Times New Roman" w:hAnsi="Sylfaen" w:cs="Tahoma"/>
          <w:b/>
          <w:color w:val="FF0000"/>
          <w:sz w:val="24"/>
          <w:szCs w:val="24"/>
          <w:lang w:val="ka-GE"/>
        </w:rPr>
        <w:t xml:space="preserve"> დ</w:t>
      </w:r>
      <w:r w:rsidR="00D17A3F" w:rsidRPr="007C5964">
        <w:rPr>
          <w:rFonts w:ascii="Sylfaen" w:eastAsia="Times New Roman" w:hAnsi="Sylfaen" w:cs="Tahoma"/>
          <w:b/>
          <w:color w:val="FF0000"/>
          <w:sz w:val="24"/>
          <w:szCs w:val="24"/>
          <w:lang w:val="ka-GE"/>
        </w:rPr>
        <w:t>ამსაქმებლისთვის,</w:t>
      </w:r>
      <w:r w:rsidR="00D17A3F" w:rsidRPr="007C5964">
        <w:rPr>
          <w:rFonts w:ascii="Sylfaen" w:eastAsia="Times New Roman" w:hAnsi="Sylfaen" w:cs="Tahoma"/>
          <w:color w:val="FF0000"/>
          <w:sz w:val="24"/>
          <w:szCs w:val="24"/>
          <w:lang w:val="ka-GE"/>
        </w:rPr>
        <w:t xml:space="preserve"> ვიდრე დირექტივის მუხლები. </w:t>
      </w:r>
    </w:p>
    <w:p w:rsidR="00D614F8" w:rsidRPr="00E328ED" w:rsidRDefault="00D614F8" w:rsidP="00D614F8">
      <w:pPr>
        <w:ind w:left="-360"/>
        <w:jc w:val="both"/>
        <w:rPr>
          <w:rFonts w:ascii="Sylfaen" w:eastAsia="Times New Roman" w:hAnsi="Sylfaen" w:cs="Tahoma"/>
          <w:sz w:val="24"/>
          <w:szCs w:val="24"/>
          <w:lang w:val="ka-GE"/>
        </w:rPr>
      </w:pPr>
      <w:r>
        <w:rPr>
          <w:rFonts w:ascii="Sylfaen" w:eastAsia="Times New Roman" w:hAnsi="Sylfaen" w:cs="Tahoma"/>
          <w:sz w:val="24"/>
          <w:szCs w:val="24"/>
          <w:lang w:val="ka-GE"/>
        </w:rPr>
        <w:t>ასევე</w:t>
      </w:r>
      <w:r w:rsidR="00393FD6">
        <w:rPr>
          <w:rFonts w:ascii="Sylfaen" w:eastAsia="Times New Roman" w:hAnsi="Sylfaen" w:cs="Tahoma"/>
          <w:sz w:val="24"/>
          <w:szCs w:val="24"/>
          <w:lang w:val="ka-GE"/>
        </w:rPr>
        <w:t>,</w:t>
      </w:r>
      <w:r>
        <w:rPr>
          <w:rFonts w:ascii="Sylfaen" w:eastAsia="Times New Roman" w:hAnsi="Sylfaen" w:cs="Tahoma"/>
          <w:sz w:val="24"/>
          <w:szCs w:val="24"/>
          <w:lang w:val="ka-GE"/>
        </w:rPr>
        <w:t xml:space="preserve"> აღსანიშნავია დირექტივის მე-17 მუხლი (გამონაკლისები)</w:t>
      </w:r>
      <w:r w:rsidR="00E36B27">
        <w:rPr>
          <w:rFonts w:ascii="Sylfaen" w:eastAsia="Times New Roman" w:hAnsi="Sylfaen" w:cs="Tahoma"/>
          <w:sz w:val="24"/>
          <w:szCs w:val="24"/>
          <w:lang w:val="ka-GE"/>
        </w:rPr>
        <w:t>, რომელიც კიდევ ერთხელ ხაზს უსვამს ქვეყნის სპეციფიკის მიხედვით მე-6 მუხლთან მიმართებით გადახვევის და სამუშაო დროების სხვა სტანდარტებით დადგენის შესაძლებლობას</w:t>
      </w:r>
    </w:p>
    <w:p w:rsidR="00D614F8" w:rsidRDefault="00D614F8" w:rsidP="00E36B27">
      <w:pPr>
        <w:shd w:val="clear" w:color="auto" w:fill="FFFFFF"/>
        <w:spacing w:before="150" w:after="150" w:line="240" w:lineRule="auto"/>
        <w:ind w:right="975"/>
        <w:rPr>
          <w:rFonts w:ascii="Tahoma" w:eastAsia="Times New Roman" w:hAnsi="Tahoma" w:cs="Tahoma"/>
          <w:sz w:val="24"/>
          <w:szCs w:val="24"/>
        </w:rPr>
      </w:pPr>
    </w:p>
    <w:p w:rsidR="004C6F6F" w:rsidRPr="00E328ED" w:rsidRDefault="004C6F6F" w:rsidP="004C6F6F">
      <w:pPr>
        <w:shd w:val="clear" w:color="auto" w:fill="FFFFFF"/>
        <w:spacing w:before="150" w:after="150" w:line="240" w:lineRule="auto"/>
        <w:ind w:left="675" w:right="975"/>
        <w:rPr>
          <w:rFonts w:ascii="Tahoma" w:eastAsia="Times New Roman" w:hAnsi="Tahoma" w:cs="Tahoma"/>
          <w:sz w:val="24"/>
          <w:szCs w:val="24"/>
        </w:rPr>
      </w:pPr>
      <w:r w:rsidRPr="00E328ED">
        <w:rPr>
          <w:rFonts w:ascii="Tahoma" w:eastAsia="Times New Roman" w:hAnsi="Tahoma" w:cs="Tahoma"/>
          <w:sz w:val="24"/>
          <w:szCs w:val="24"/>
        </w:rPr>
        <w:t>CHAPTER 5</w:t>
      </w:r>
    </w:p>
    <w:p w:rsidR="004C6F6F" w:rsidRPr="00E328ED" w:rsidRDefault="004C6F6F" w:rsidP="004C6F6F">
      <w:pPr>
        <w:shd w:val="clear" w:color="auto" w:fill="FFFFFF"/>
        <w:spacing w:before="150" w:after="150" w:line="240" w:lineRule="auto"/>
        <w:ind w:left="675" w:right="975"/>
        <w:rPr>
          <w:rFonts w:ascii="Tahoma" w:eastAsia="Times New Roman" w:hAnsi="Tahoma" w:cs="Tahoma"/>
          <w:sz w:val="24"/>
          <w:szCs w:val="24"/>
        </w:rPr>
      </w:pPr>
      <w:r w:rsidRPr="00E328ED">
        <w:rPr>
          <w:rFonts w:ascii="Tahoma" w:eastAsia="Times New Roman" w:hAnsi="Tahoma" w:cs="Tahoma"/>
          <w:sz w:val="24"/>
          <w:szCs w:val="24"/>
        </w:rPr>
        <w:t>DEROGATIONS AND EXCEPTIONS</w:t>
      </w:r>
    </w:p>
    <w:p w:rsidR="004C6F6F" w:rsidRPr="00E328ED" w:rsidRDefault="004C6F6F" w:rsidP="004C6F6F">
      <w:pPr>
        <w:shd w:val="clear" w:color="auto" w:fill="FFFFFF"/>
        <w:spacing w:before="150" w:after="150" w:line="240" w:lineRule="auto"/>
        <w:ind w:left="675" w:right="975"/>
        <w:rPr>
          <w:rFonts w:ascii="Tahoma" w:eastAsia="Times New Roman" w:hAnsi="Tahoma" w:cs="Tahoma"/>
          <w:sz w:val="24"/>
          <w:szCs w:val="24"/>
        </w:rPr>
      </w:pPr>
      <w:r w:rsidRPr="00E328ED">
        <w:rPr>
          <w:rFonts w:ascii="Tahoma" w:eastAsia="Times New Roman" w:hAnsi="Tahoma" w:cs="Tahoma"/>
          <w:sz w:val="24"/>
          <w:szCs w:val="24"/>
        </w:rPr>
        <w:t>Article 17</w:t>
      </w:r>
    </w:p>
    <w:p w:rsidR="004C6F6F" w:rsidRPr="00E328ED" w:rsidRDefault="004C6F6F" w:rsidP="004C6F6F">
      <w:pPr>
        <w:shd w:val="clear" w:color="auto" w:fill="FFFFFF"/>
        <w:spacing w:before="150" w:after="150" w:line="240" w:lineRule="auto"/>
        <w:ind w:left="675" w:right="975"/>
        <w:rPr>
          <w:rFonts w:ascii="Tahoma" w:eastAsia="Times New Roman" w:hAnsi="Tahoma" w:cs="Tahoma"/>
          <w:sz w:val="24"/>
          <w:szCs w:val="24"/>
        </w:rPr>
      </w:pPr>
      <w:r w:rsidRPr="00E328ED">
        <w:rPr>
          <w:rFonts w:ascii="Tahoma" w:eastAsia="Times New Roman" w:hAnsi="Tahoma" w:cs="Tahoma"/>
          <w:sz w:val="24"/>
          <w:szCs w:val="24"/>
        </w:rPr>
        <w:t>Derogations</w:t>
      </w:r>
    </w:p>
    <w:p w:rsidR="004C6F6F" w:rsidRPr="00E328ED" w:rsidRDefault="004C6F6F" w:rsidP="004C6F6F">
      <w:pPr>
        <w:shd w:val="clear" w:color="auto" w:fill="FFFFFF"/>
        <w:spacing w:before="150" w:after="150" w:line="240" w:lineRule="auto"/>
        <w:ind w:left="675" w:right="975"/>
        <w:rPr>
          <w:rFonts w:ascii="Tahoma" w:eastAsia="Times New Roman" w:hAnsi="Tahoma" w:cs="Tahoma"/>
          <w:sz w:val="24"/>
          <w:szCs w:val="24"/>
        </w:rPr>
      </w:pPr>
      <w:proofErr w:type="gramStart"/>
      <w:r w:rsidRPr="00E328ED">
        <w:rPr>
          <w:rFonts w:ascii="Tahoma" w:eastAsia="Times New Roman" w:hAnsi="Tahoma" w:cs="Tahoma"/>
          <w:sz w:val="24"/>
          <w:szCs w:val="24"/>
        </w:rPr>
        <w:t xml:space="preserve">1. With due regard for the general principles of the protection of the safety and health of workers, Member </w:t>
      </w:r>
      <w:r w:rsidRPr="00795CE7">
        <w:rPr>
          <w:rFonts w:ascii="Tahoma" w:eastAsia="Times New Roman" w:hAnsi="Tahoma" w:cs="Tahoma"/>
          <w:sz w:val="24"/>
          <w:szCs w:val="24"/>
        </w:rPr>
        <w:t xml:space="preserve">States </w:t>
      </w:r>
      <w:r w:rsidRPr="00795CE7">
        <w:rPr>
          <w:rFonts w:ascii="Tahoma" w:eastAsia="Times New Roman" w:hAnsi="Tahoma" w:cs="Tahoma"/>
          <w:b/>
          <w:sz w:val="24"/>
          <w:szCs w:val="24"/>
        </w:rPr>
        <w:t>may derogate</w:t>
      </w:r>
      <w:r w:rsidRPr="00795CE7">
        <w:rPr>
          <w:rFonts w:ascii="Tahoma" w:eastAsia="Times New Roman" w:hAnsi="Tahoma" w:cs="Tahoma"/>
          <w:sz w:val="24"/>
          <w:szCs w:val="24"/>
        </w:rPr>
        <w:t xml:space="preserve"> from Articles 3 to </w:t>
      </w:r>
      <w:r w:rsidRPr="00795CE7">
        <w:rPr>
          <w:rFonts w:ascii="Tahoma" w:eastAsia="Times New Roman" w:hAnsi="Tahoma" w:cs="Tahoma"/>
          <w:b/>
          <w:sz w:val="24"/>
          <w:szCs w:val="24"/>
        </w:rPr>
        <w:t>6</w:t>
      </w:r>
      <w:r w:rsidRPr="00795CE7">
        <w:rPr>
          <w:rFonts w:ascii="Tahoma" w:eastAsia="Times New Roman" w:hAnsi="Tahoma" w:cs="Tahoma"/>
          <w:sz w:val="24"/>
          <w:szCs w:val="24"/>
        </w:rPr>
        <w:t>, 8</w:t>
      </w:r>
      <w:r w:rsidRPr="00E328ED">
        <w:rPr>
          <w:rFonts w:ascii="Tahoma" w:eastAsia="Times New Roman" w:hAnsi="Tahoma" w:cs="Tahoma"/>
          <w:sz w:val="24"/>
          <w:szCs w:val="24"/>
        </w:rPr>
        <w:t xml:space="preserve"> and 16 when, on account of the specific characteristics of the activity concerned, the duration of the working time is not measured and/or predetermined or can be determined by the workers themselves, and particularly in the case of:</w:t>
      </w:r>
      <w:proofErr w:type="gramEnd"/>
    </w:p>
    <w:p w:rsidR="004C6F6F" w:rsidRPr="00E328ED" w:rsidRDefault="004C6F6F" w:rsidP="004C6F6F">
      <w:pPr>
        <w:shd w:val="clear" w:color="auto" w:fill="FFFFFF"/>
        <w:spacing w:before="150" w:after="150" w:line="240" w:lineRule="auto"/>
        <w:ind w:left="675" w:right="975"/>
        <w:rPr>
          <w:rFonts w:ascii="Tahoma" w:eastAsia="Times New Roman" w:hAnsi="Tahoma" w:cs="Tahoma"/>
          <w:sz w:val="24"/>
          <w:szCs w:val="24"/>
        </w:rPr>
      </w:pPr>
      <w:r w:rsidRPr="00E328ED">
        <w:rPr>
          <w:rFonts w:ascii="Tahoma" w:eastAsia="Times New Roman" w:hAnsi="Tahoma" w:cs="Tahoma"/>
          <w:sz w:val="24"/>
          <w:szCs w:val="24"/>
        </w:rPr>
        <w:t xml:space="preserve">(a) </w:t>
      </w:r>
      <w:proofErr w:type="gramStart"/>
      <w:r w:rsidRPr="00E328ED">
        <w:rPr>
          <w:rFonts w:ascii="Tahoma" w:eastAsia="Times New Roman" w:hAnsi="Tahoma" w:cs="Tahoma"/>
          <w:sz w:val="24"/>
          <w:szCs w:val="24"/>
        </w:rPr>
        <w:t>managing</w:t>
      </w:r>
      <w:proofErr w:type="gramEnd"/>
      <w:r w:rsidRPr="00E328ED">
        <w:rPr>
          <w:rFonts w:ascii="Tahoma" w:eastAsia="Times New Roman" w:hAnsi="Tahoma" w:cs="Tahoma"/>
          <w:sz w:val="24"/>
          <w:szCs w:val="24"/>
        </w:rPr>
        <w:t xml:space="preserve"> executives or other persons with autonomous decision-taking powers;</w:t>
      </w:r>
    </w:p>
    <w:p w:rsidR="004C6F6F" w:rsidRPr="00E328ED" w:rsidRDefault="004C6F6F" w:rsidP="004C6F6F">
      <w:pPr>
        <w:shd w:val="clear" w:color="auto" w:fill="FFFFFF"/>
        <w:spacing w:before="150" w:after="150" w:line="240" w:lineRule="auto"/>
        <w:ind w:left="675" w:right="975"/>
        <w:rPr>
          <w:rFonts w:ascii="Tahoma" w:eastAsia="Times New Roman" w:hAnsi="Tahoma" w:cs="Tahoma"/>
          <w:sz w:val="24"/>
          <w:szCs w:val="24"/>
        </w:rPr>
      </w:pPr>
      <w:r w:rsidRPr="00E328ED">
        <w:rPr>
          <w:rFonts w:ascii="Tahoma" w:eastAsia="Times New Roman" w:hAnsi="Tahoma" w:cs="Tahoma"/>
          <w:sz w:val="24"/>
          <w:szCs w:val="24"/>
        </w:rPr>
        <w:t xml:space="preserve">(b) </w:t>
      </w:r>
      <w:proofErr w:type="gramStart"/>
      <w:r w:rsidRPr="00E328ED">
        <w:rPr>
          <w:rFonts w:ascii="Tahoma" w:eastAsia="Times New Roman" w:hAnsi="Tahoma" w:cs="Tahoma"/>
          <w:sz w:val="24"/>
          <w:szCs w:val="24"/>
        </w:rPr>
        <w:t>family</w:t>
      </w:r>
      <w:proofErr w:type="gramEnd"/>
      <w:r w:rsidRPr="00E328ED">
        <w:rPr>
          <w:rFonts w:ascii="Tahoma" w:eastAsia="Times New Roman" w:hAnsi="Tahoma" w:cs="Tahoma"/>
          <w:sz w:val="24"/>
          <w:szCs w:val="24"/>
        </w:rPr>
        <w:t xml:space="preserve"> workers; or</w:t>
      </w:r>
    </w:p>
    <w:p w:rsidR="004C6F6F" w:rsidRDefault="004C6F6F" w:rsidP="004C6F6F">
      <w:pPr>
        <w:shd w:val="clear" w:color="auto" w:fill="FFFFFF"/>
        <w:spacing w:before="150" w:after="150" w:line="240" w:lineRule="auto"/>
        <w:ind w:left="675" w:right="975"/>
        <w:rPr>
          <w:rFonts w:ascii="Tahoma" w:eastAsia="Times New Roman" w:hAnsi="Tahoma" w:cs="Tahoma"/>
          <w:sz w:val="24"/>
          <w:szCs w:val="24"/>
        </w:rPr>
      </w:pPr>
      <w:r w:rsidRPr="00E328ED">
        <w:rPr>
          <w:rFonts w:ascii="Tahoma" w:eastAsia="Times New Roman" w:hAnsi="Tahoma" w:cs="Tahoma"/>
          <w:sz w:val="24"/>
          <w:szCs w:val="24"/>
        </w:rPr>
        <w:t xml:space="preserve">(c) </w:t>
      </w:r>
      <w:proofErr w:type="gramStart"/>
      <w:r w:rsidRPr="00E328ED">
        <w:rPr>
          <w:rFonts w:ascii="Tahoma" w:eastAsia="Times New Roman" w:hAnsi="Tahoma" w:cs="Tahoma"/>
          <w:sz w:val="24"/>
          <w:szCs w:val="24"/>
        </w:rPr>
        <w:t>workers</w:t>
      </w:r>
      <w:proofErr w:type="gramEnd"/>
      <w:r w:rsidRPr="00E328ED">
        <w:rPr>
          <w:rFonts w:ascii="Tahoma" w:eastAsia="Times New Roman" w:hAnsi="Tahoma" w:cs="Tahoma"/>
          <w:sz w:val="24"/>
          <w:szCs w:val="24"/>
        </w:rPr>
        <w:t xml:space="preserve"> officiating at religious ceremonies in churches and religious communities.</w:t>
      </w:r>
    </w:p>
    <w:p w:rsidR="00964408" w:rsidRPr="00E328ED" w:rsidRDefault="00964408" w:rsidP="007C5964">
      <w:pPr>
        <w:shd w:val="clear" w:color="auto" w:fill="FFFFFF"/>
        <w:spacing w:before="150" w:after="150" w:line="240" w:lineRule="auto"/>
        <w:ind w:right="975"/>
        <w:jc w:val="both"/>
        <w:rPr>
          <w:rFonts w:ascii="Tahoma" w:eastAsia="Times New Roman" w:hAnsi="Tahoma" w:cs="Tahoma"/>
          <w:sz w:val="24"/>
          <w:szCs w:val="24"/>
        </w:rPr>
      </w:pPr>
    </w:p>
    <w:p w:rsidR="001E309D" w:rsidRDefault="00393FD6" w:rsidP="009F35D9">
      <w:pPr>
        <w:ind w:left="-360"/>
        <w:jc w:val="both"/>
        <w:rPr>
          <w:rFonts w:ascii="Sylfaen" w:eastAsia="Times New Roman" w:hAnsi="Sylfaen" w:cs="Tahoma"/>
          <w:sz w:val="24"/>
          <w:szCs w:val="24"/>
          <w:lang w:val="ka-GE"/>
        </w:rPr>
      </w:pPr>
      <w:r>
        <w:rPr>
          <w:rFonts w:ascii="Sylfaen" w:eastAsia="Times New Roman" w:hAnsi="Sylfaen" w:cs="Tahoma"/>
          <w:sz w:val="24"/>
          <w:szCs w:val="24"/>
          <w:lang w:val="ka-GE"/>
        </w:rPr>
        <w:t>გასათვალისწინებელია</w:t>
      </w:r>
      <w:r w:rsidR="00964408">
        <w:rPr>
          <w:rFonts w:ascii="Sylfaen" w:eastAsia="Times New Roman" w:hAnsi="Sylfaen" w:cs="Tahoma"/>
          <w:sz w:val="24"/>
          <w:szCs w:val="24"/>
          <w:lang w:val="ka-GE"/>
        </w:rPr>
        <w:t>, რომ</w:t>
      </w:r>
      <w:r w:rsidR="007C5964">
        <w:rPr>
          <w:rFonts w:ascii="Sylfaen" w:eastAsia="Times New Roman" w:hAnsi="Sylfaen" w:cs="Tahoma"/>
          <w:sz w:val="24"/>
          <w:szCs w:val="24"/>
          <w:lang w:val="ka-GE"/>
        </w:rPr>
        <w:t xml:space="preserve"> მოქმედი</w:t>
      </w:r>
      <w:r w:rsidR="00964408">
        <w:rPr>
          <w:rFonts w:ascii="Sylfaen" w:eastAsia="Times New Roman" w:hAnsi="Sylfaen" w:cs="Tahoma"/>
          <w:sz w:val="24"/>
          <w:szCs w:val="24"/>
          <w:lang w:val="ka-GE"/>
        </w:rPr>
        <w:t xml:space="preserve"> შრომის კოდექსის მე-14 მუხლის, პირველი პუნქტის, ,,ვ“ ქვეპუნქტი უთითებს, რომ შრომითი ხელშეკრულება, მათ შორის, უნდა მოიცავდეს ზეგანაკვეთური შრომის ანაზღაურების წესს, რაც კიდევ ერთი დამატებითი გარანტია იმისთვის, რომ წინასწარ ხელშეკრულებით, მხარეთა შეთანხმებით იქნება გაწერილი ეს პროცედურა.</w:t>
      </w:r>
    </w:p>
    <w:p w:rsidR="001E309D" w:rsidRDefault="001E309D" w:rsidP="00DD2F39">
      <w:pPr>
        <w:ind w:left="-360"/>
        <w:jc w:val="center"/>
        <w:rPr>
          <w:rFonts w:ascii="Sylfaen" w:eastAsia="Times New Roman" w:hAnsi="Sylfaen" w:cs="Tahoma"/>
          <w:sz w:val="24"/>
          <w:szCs w:val="24"/>
          <w:lang w:val="ka-GE"/>
        </w:rPr>
      </w:pPr>
    </w:p>
    <w:p w:rsidR="00964408" w:rsidRPr="001C7C7C" w:rsidRDefault="00964408" w:rsidP="00DD2F39">
      <w:pPr>
        <w:ind w:left="-360"/>
        <w:jc w:val="center"/>
        <w:rPr>
          <w:rFonts w:ascii="Sylfaen" w:eastAsia="Times New Roman" w:hAnsi="Sylfaen" w:cs="Tahoma"/>
          <w:b/>
          <w:color w:val="1F4E79" w:themeColor="accent1" w:themeShade="80"/>
          <w:sz w:val="28"/>
          <w:szCs w:val="28"/>
          <w:lang w:val="ka-GE"/>
        </w:rPr>
      </w:pPr>
      <w:bookmarkStart w:id="0" w:name="_GoBack"/>
      <w:r w:rsidRPr="001C7C7C">
        <w:rPr>
          <w:rFonts w:ascii="Sylfaen" w:eastAsia="Times New Roman" w:hAnsi="Sylfaen" w:cs="Tahoma"/>
          <w:b/>
          <w:color w:val="1F4E79" w:themeColor="accent1" w:themeShade="80"/>
          <w:sz w:val="28"/>
          <w:szCs w:val="28"/>
          <w:lang w:val="ka-GE"/>
        </w:rPr>
        <w:t>ამერიკა - ზეგანაკვეთური</w:t>
      </w:r>
    </w:p>
    <w:bookmarkEnd w:id="0"/>
    <w:p w:rsidR="001E309D" w:rsidRDefault="001E309D" w:rsidP="000372D9">
      <w:pPr>
        <w:rPr>
          <w:rFonts w:ascii="Sylfaen" w:eastAsia="Times New Roman" w:hAnsi="Sylfaen" w:cs="Tahoma"/>
          <w:sz w:val="24"/>
          <w:szCs w:val="24"/>
          <w:lang w:val="ka-GE"/>
        </w:rPr>
      </w:pPr>
    </w:p>
    <w:p w:rsidR="001E309D" w:rsidRDefault="001C7C7C" w:rsidP="001E309D">
      <w:hyperlink r:id="rId5" w:history="1">
        <w:r w:rsidR="001E309D">
          <w:rPr>
            <w:rStyle w:val="Hyperlink"/>
          </w:rPr>
          <w:t>https://www.dol.gov/agencies/whd/overtimepay</w:t>
        </w:r>
      </w:hyperlink>
    </w:p>
    <w:p w:rsidR="001E309D" w:rsidRDefault="001E309D" w:rsidP="001E309D">
      <w:pPr>
        <w:rPr>
          <w:rFonts w:ascii="Arial" w:hAnsi="Arial" w:cs="Arial"/>
          <w:color w:val="212121"/>
          <w:sz w:val="26"/>
          <w:szCs w:val="26"/>
          <w:shd w:val="clear" w:color="auto" w:fill="FFFFFF"/>
        </w:rPr>
      </w:pPr>
      <w:r>
        <w:rPr>
          <w:rFonts w:ascii="Arial" w:hAnsi="Arial" w:cs="Arial"/>
          <w:color w:val="212121"/>
          <w:sz w:val="26"/>
          <w:szCs w:val="26"/>
          <w:shd w:val="clear" w:color="auto" w:fill="FFFFFF"/>
        </w:rPr>
        <w:t xml:space="preserve">On March 28, </w:t>
      </w:r>
      <w:proofErr w:type="gramStart"/>
      <w:r>
        <w:rPr>
          <w:rFonts w:ascii="Arial" w:hAnsi="Arial" w:cs="Arial"/>
          <w:color w:val="212121"/>
          <w:sz w:val="26"/>
          <w:szCs w:val="26"/>
          <w:shd w:val="clear" w:color="auto" w:fill="FFFFFF"/>
        </w:rPr>
        <w:t>2019</w:t>
      </w:r>
      <w:proofErr w:type="gramEnd"/>
      <w:r>
        <w:rPr>
          <w:rFonts w:ascii="Arial" w:hAnsi="Arial" w:cs="Arial"/>
          <w:color w:val="212121"/>
          <w:sz w:val="26"/>
          <w:szCs w:val="26"/>
          <w:shd w:val="clear" w:color="auto" w:fill="FFFFFF"/>
        </w:rPr>
        <w:t xml:space="preserve"> the Department of Labor announced a proposed rule to amend 29 CFR part 778 to clarify and update regular rate requirements under section 7(e) of the Fair Labor Standards Act (FLSA). The FLSA generally requires overtime pay of at least one and one-half times the regular rate of pay for hours worked in excess of 40 hours per workweek. The regular rate therefore determines how much nonexempt employees </w:t>
      </w:r>
      <w:r>
        <w:rPr>
          <w:rFonts w:ascii="Arial" w:hAnsi="Arial" w:cs="Arial"/>
          <w:color w:val="212121"/>
          <w:sz w:val="26"/>
          <w:szCs w:val="26"/>
          <w:shd w:val="clear" w:color="auto" w:fill="FFFFFF"/>
        </w:rPr>
        <w:lastRenderedPageBreak/>
        <w:t>covered by the FLSA receive in overtime pay. For more information, please visit </w:t>
      </w:r>
      <w:hyperlink r:id="rId6" w:history="1">
        <w:r>
          <w:rPr>
            <w:rStyle w:val="Hyperlink"/>
            <w:rFonts w:ascii="Arial" w:hAnsi="Arial" w:cs="Arial"/>
            <w:color w:val="981B1E"/>
            <w:sz w:val="26"/>
            <w:szCs w:val="26"/>
            <w:shd w:val="clear" w:color="auto" w:fill="FFFFFF"/>
          </w:rPr>
          <w:t>www.dol.gov/agencies/whd/overtime/regularrate2019</w:t>
        </w:r>
      </w:hyperlink>
      <w:r>
        <w:rPr>
          <w:rFonts w:ascii="Arial" w:hAnsi="Arial" w:cs="Arial"/>
          <w:color w:val="212121"/>
          <w:sz w:val="26"/>
          <w:szCs w:val="26"/>
          <w:shd w:val="clear" w:color="auto" w:fill="FFFFFF"/>
        </w:rPr>
        <w:t>.</w:t>
      </w:r>
    </w:p>
    <w:p w:rsidR="001E309D" w:rsidRDefault="001E309D" w:rsidP="001E309D">
      <w:pPr>
        <w:rPr>
          <w:rFonts w:ascii="Arial" w:hAnsi="Arial" w:cs="Arial"/>
          <w:color w:val="212121"/>
          <w:sz w:val="26"/>
          <w:szCs w:val="26"/>
          <w:shd w:val="clear" w:color="auto" w:fill="FFFFFF"/>
        </w:rPr>
      </w:pPr>
    </w:p>
    <w:p w:rsidR="001E309D" w:rsidRDefault="001E309D" w:rsidP="001E309D">
      <w:pPr>
        <w:rPr>
          <w:rFonts w:ascii="Arial" w:hAnsi="Arial" w:cs="Arial"/>
          <w:color w:val="222222"/>
          <w:shd w:val="clear" w:color="auto" w:fill="FFFFFF"/>
        </w:rPr>
      </w:pPr>
      <w:r>
        <w:rPr>
          <w:rFonts w:ascii="Arial" w:hAnsi="Arial" w:cs="Arial"/>
          <w:color w:val="222222"/>
          <w:shd w:val="clear" w:color="auto" w:fill="FFFFFF"/>
        </w:rPr>
        <w:t>The Fair Labor Standards Act (FLSA) </w:t>
      </w:r>
      <w:r>
        <w:rPr>
          <w:rFonts w:ascii="Arial" w:hAnsi="Arial" w:cs="Arial"/>
          <w:b/>
          <w:bCs/>
          <w:color w:val="222222"/>
          <w:shd w:val="clear" w:color="auto" w:fill="FFFFFF"/>
        </w:rPr>
        <w:t>states</w:t>
      </w:r>
      <w:r>
        <w:rPr>
          <w:rFonts w:ascii="Arial" w:hAnsi="Arial" w:cs="Arial"/>
          <w:color w:val="222222"/>
          <w:shd w:val="clear" w:color="auto" w:fill="FFFFFF"/>
        </w:rPr>
        <w:t> that any </w:t>
      </w:r>
      <w:r>
        <w:rPr>
          <w:rFonts w:ascii="Arial" w:hAnsi="Arial" w:cs="Arial"/>
          <w:b/>
          <w:bCs/>
          <w:color w:val="222222"/>
          <w:shd w:val="clear" w:color="auto" w:fill="FFFFFF"/>
        </w:rPr>
        <w:t>work</w:t>
      </w:r>
      <w:r>
        <w:rPr>
          <w:rFonts w:ascii="Arial" w:hAnsi="Arial" w:cs="Arial"/>
          <w:color w:val="222222"/>
          <w:shd w:val="clear" w:color="auto" w:fill="FFFFFF"/>
        </w:rPr>
        <w:t> over 40 </w:t>
      </w:r>
      <w:r>
        <w:rPr>
          <w:rFonts w:ascii="Arial" w:hAnsi="Arial" w:cs="Arial"/>
          <w:b/>
          <w:bCs/>
          <w:color w:val="222222"/>
          <w:shd w:val="clear" w:color="auto" w:fill="FFFFFF"/>
        </w:rPr>
        <w:t>hours</w:t>
      </w:r>
      <w:r>
        <w:rPr>
          <w:rFonts w:ascii="Arial" w:hAnsi="Arial" w:cs="Arial"/>
          <w:color w:val="222222"/>
          <w:shd w:val="clear" w:color="auto" w:fill="FFFFFF"/>
        </w:rPr>
        <w:t> in </w:t>
      </w:r>
      <w:r>
        <w:rPr>
          <w:rFonts w:ascii="Arial" w:hAnsi="Arial" w:cs="Arial"/>
          <w:b/>
          <w:bCs/>
          <w:color w:val="222222"/>
          <w:shd w:val="clear" w:color="auto" w:fill="FFFFFF"/>
        </w:rPr>
        <w:t>a</w:t>
      </w:r>
      <w:r>
        <w:rPr>
          <w:rFonts w:ascii="Arial" w:hAnsi="Arial" w:cs="Arial"/>
          <w:color w:val="222222"/>
          <w:shd w:val="clear" w:color="auto" w:fill="FFFFFF"/>
        </w:rPr>
        <w:t> 168 </w:t>
      </w:r>
      <w:r>
        <w:rPr>
          <w:rFonts w:ascii="Arial" w:hAnsi="Arial" w:cs="Arial"/>
          <w:b/>
          <w:bCs/>
          <w:color w:val="222222"/>
          <w:shd w:val="clear" w:color="auto" w:fill="FFFFFF"/>
        </w:rPr>
        <w:t>hour</w:t>
      </w:r>
      <w:r>
        <w:rPr>
          <w:rFonts w:ascii="Arial" w:hAnsi="Arial" w:cs="Arial"/>
          <w:color w:val="222222"/>
          <w:shd w:val="clear" w:color="auto" w:fill="FFFFFF"/>
        </w:rPr>
        <w:t> period is counted as </w:t>
      </w:r>
      <w:r>
        <w:rPr>
          <w:rFonts w:ascii="Arial" w:hAnsi="Arial" w:cs="Arial"/>
          <w:b/>
          <w:bCs/>
          <w:color w:val="222222"/>
          <w:shd w:val="clear" w:color="auto" w:fill="FFFFFF"/>
        </w:rPr>
        <w:t>overtime</w:t>
      </w:r>
      <w:r>
        <w:rPr>
          <w:rFonts w:ascii="Arial" w:hAnsi="Arial" w:cs="Arial"/>
          <w:color w:val="222222"/>
          <w:shd w:val="clear" w:color="auto" w:fill="FFFFFF"/>
        </w:rPr>
        <w:t>, since the average American </w:t>
      </w:r>
      <w:r>
        <w:rPr>
          <w:rFonts w:ascii="Arial" w:hAnsi="Arial" w:cs="Arial"/>
          <w:b/>
          <w:bCs/>
          <w:color w:val="222222"/>
          <w:shd w:val="clear" w:color="auto" w:fill="FFFFFF"/>
        </w:rPr>
        <w:t>work week</w:t>
      </w:r>
      <w:r>
        <w:rPr>
          <w:rFonts w:ascii="Arial" w:hAnsi="Arial" w:cs="Arial"/>
          <w:color w:val="222222"/>
          <w:shd w:val="clear" w:color="auto" w:fill="FFFFFF"/>
        </w:rPr>
        <w:t> is 40 </w:t>
      </w:r>
      <w:r>
        <w:rPr>
          <w:rFonts w:ascii="Arial" w:hAnsi="Arial" w:cs="Arial"/>
          <w:b/>
          <w:bCs/>
          <w:color w:val="222222"/>
          <w:shd w:val="clear" w:color="auto" w:fill="FFFFFF"/>
        </w:rPr>
        <w:t>hours</w:t>
      </w:r>
      <w:r>
        <w:rPr>
          <w:rFonts w:ascii="Arial" w:hAnsi="Arial" w:cs="Arial"/>
          <w:color w:val="222222"/>
          <w:shd w:val="clear" w:color="auto" w:fill="FFFFFF"/>
        </w:rPr>
        <w:t> - that's eight </w:t>
      </w:r>
      <w:r>
        <w:rPr>
          <w:rFonts w:ascii="Arial" w:hAnsi="Arial" w:cs="Arial"/>
          <w:b/>
          <w:bCs/>
          <w:color w:val="222222"/>
          <w:shd w:val="clear" w:color="auto" w:fill="FFFFFF"/>
        </w:rPr>
        <w:t>hours per</w:t>
      </w:r>
      <w:r>
        <w:rPr>
          <w:rFonts w:ascii="Arial" w:hAnsi="Arial" w:cs="Arial"/>
          <w:color w:val="222222"/>
          <w:shd w:val="clear" w:color="auto" w:fill="FFFFFF"/>
        </w:rPr>
        <w:t> day </w:t>
      </w:r>
      <w:r>
        <w:rPr>
          <w:rFonts w:ascii="Arial" w:hAnsi="Arial" w:cs="Arial"/>
          <w:b/>
          <w:bCs/>
          <w:color w:val="222222"/>
          <w:shd w:val="clear" w:color="auto" w:fill="FFFFFF"/>
        </w:rPr>
        <w:t>for</w:t>
      </w:r>
      <w:r>
        <w:rPr>
          <w:rFonts w:ascii="Arial" w:hAnsi="Arial" w:cs="Arial"/>
          <w:color w:val="222222"/>
          <w:shd w:val="clear" w:color="auto" w:fill="FFFFFF"/>
        </w:rPr>
        <w:t> five days </w:t>
      </w:r>
      <w:r>
        <w:rPr>
          <w:rFonts w:ascii="Arial" w:hAnsi="Arial" w:cs="Arial"/>
          <w:b/>
          <w:bCs/>
          <w:color w:val="222222"/>
          <w:shd w:val="clear" w:color="auto" w:fill="FFFFFF"/>
        </w:rPr>
        <w:t>a week</w:t>
      </w:r>
      <w:r>
        <w:rPr>
          <w:rFonts w:ascii="Arial" w:hAnsi="Arial" w:cs="Arial"/>
          <w:color w:val="222222"/>
          <w:shd w:val="clear" w:color="auto" w:fill="FFFFFF"/>
        </w:rPr>
        <w:t>.</w:t>
      </w:r>
    </w:p>
    <w:p w:rsidR="001E309D" w:rsidRPr="00990C1E" w:rsidRDefault="001E309D" w:rsidP="00DD2F39">
      <w:pPr>
        <w:ind w:left="-360"/>
        <w:jc w:val="center"/>
        <w:rPr>
          <w:rFonts w:ascii="Sylfaen" w:hAnsi="Sylfaen"/>
          <w:sz w:val="28"/>
          <w:szCs w:val="28"/>
          <w:lang w:val="ka-GE"/>
        </w:rPr>
      </w:pPr>
    </w:p>
    <w:sectPr w:rsidR="001E309D" w:rsidRPr="00990C1E" w:rsidSect="001E309D">
      <w:pgSz w:w="12240" w:h="15840"/>
      <w:pgMar w:top="900" w:right="720" w:bottom="1134"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167E"/>
    <w:multiLevelType w:val="hybridMultilevel"/>
    <w:tmpl w:val="34C6E1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4D0B"/>
    <w:multiLevelType w:val="hybridMultilevel"/>
    <w:tmpl w:val="CB8AFD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2FC"/>
    <w:rsid w:val="000318A8"/>
    <w:rsid w:val="000372D9"/>
    <w:rsid w:val="00133738"/>
    <w:rsid w:val="0013430B"/>
    <w:rsid w:val="001734E4"/>
    <w:rsid w:val="00173956"/>
    <w:rsid w:val="001C7C7C"/>
    <w:rsid w:val="001E309D"/>
    <w:rsid w:val="0024247F"/>
    <w:rsid w:val="0025281F"/>
    <w:rsid w:val="002D7102"/>
    <w:rsid w:val="002F12FC"/>
    <w:rsid w:val="00305CBF"/>
    <w:rsid w:val="0033035B"/>
    <w:rsid w:val="00354774"/>
    <w:rsid w:val="00393FD6"/>
    <w:rsid w:val="003D3DAD"/>
    <w:rsid w:val="00426725"/>
    <w:rsid w:val="0044023B"/>
    <w:rsid w:val="004A7E72"/>
    <w:rsid w:val="004C0350"/>
    <w:rsid w:val="004C6F6F"/>
    <w:rsid w:val="0050583D"/>
    <w:rsid w:val="00570BDB"/>
    <w:rsid w:val="006978E0"/>
    <w:rsid w:val="00795CE7"/>
    <w:rsid w:val="007C5964"/>
    <w:rsid w:val="00844229"/>
    <w:rsid w:val="00880C8B"/>
    <w:rsid w:val="009024DE"/>
    <w:rsid w:val="00904A0A"/>
    <w:rsid w:val="00913DB2"/>
    <w:rsid w:val="00931A96"/>
    <w:rsid w:val="00962A1A"/>
    <w:rsid w:val="00964408"/>
    <w:rsid w:val="00983821"/>
    <w:rsid w:val="00990C1E"/>
    <w:rsid w:val="00996116"/>
    <w:rsid w:val="009D3F38"/>
    <w:rsid w:val="009F35D9"/>
    <w:rsid w:val="00A000DF"/>
    <w:rsid w:val="00AB6DAC"/>
    <w:rsid w:val="00AC422F"/>
    <w:rsid w:val="00AE1D75"/>
    <w:rsid w:val="00B433D4"/>
    <w:rsid w:val="00BF760B"/>
    <w:rsid w:val="00C20551"/>
    <w:rsid w:val="00C65768"/>
    <w:rsid w:val="00D17A3F"/>
    <w:rsid w:val="00D614F8"/>
    <w:rsid w:val="00D84A3B"/>
    <w:rsid w:val="00DB068E"/>
    <w:rsid w:val="00DD2F39"/>
    <w:rsid w:val="00E11181"/>
    <w:rsid w:val="00E266D7"/>
    <w:rsid w:val="00E328ED"/>
    <w:rsid w:val="00E36B27"/>
    <w:rsid w:val="00E52EF1"/>
    <w:rsid w:val="00E6772B"/>
    <w:rsid w:val="00E84CF3"/>
    <w:rsid w:val="00EB54E3"/>
    <w:rsid w:val="00F06BD1"/>
    <w:rsid w:val="00FD7AAF"/>
    <w:rsid w:val="00FE2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1AD2B"/>
  <w15:chartTrackingRefBased/>
  <w15:docId w15:val="{7ECE3CEA-A420-4E17-96E7-98E34161B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E2091"/>
    <w:rPr>
      <w:color w:val="0000FF"/>
      <w:u w:val="single"/>
    </w:rPr>
  </w:style>
  <w:style w:type="paragraph" w:customStyle="1" w:styleId="Normal0">
    <w:name w:val="[Normal]"/>
    <w:uiPriority w:val="99"/>
    <w:rsid w:val="00990C1E"/>
    <w:pPr>
      <w:widowControl w:val="0"/>
      <w:autoSpaceDE w:val="0"/>
      <w:autoSpaceDN w:val="0"/>
      <w:adjustRightInd w:val="0"/>
      <w:spacing w:after="0" w:line="240" w:lineRule="auto"/>
    </w:pPr>
    <w:rPr>
      <w:rFonts w:ascii="Arial" w:eastAsiaTheme="minorEastAsia" w:hAnsi="Arial" w:cs="Arial"/>
      <w:sz w:val="24"/>
      <w:szCs w:val="24"/>
    </w:rPr>
  </w:style>
  <w:style w:type="paragraph" w:styleId="CommentText">
    <w:name w:val="annotation text"/>
    <w:basedOn w:val="Normal"/>
    <w:link w:val="CommentTextChar"/>
    <w:uiPriority w:val="99"/>
    <w:unhideWhenUsed/>
    <w:rsid w:val="00DD2F39"/>
    <w:pPr>
      <w:spacing w:after="200"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DD2F39"/>
    <w:rPr>
      <w:rFonts w:eastAsiaTheme="minorEastAsia"/>
      <w:sz w:val="20"/>
      <w:szCs w:val="20"/>
    </w:rPr>
  </w:style>
  <w:style w:type="paragraph" w:styleId="ListParagraph">
    <w:name w:val="List Paragraph"/>
    <w:basedOn w:val="Normal"/>
    <w:uiPriority w:val="34"/>
    <w:qFormat/>
    <w:rsid w:val="00AB6D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ol.gov/agencies/whd/overtime/2019-regular-rate" TargetMode="External"/><Relationship Id="rId5" Type="http://schemas.openxmlformats.org/officeDocument/2006/relationships/hyperlink" Target="https://www.dol.gov/agencies/whd/overtimepa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4</Pages>
  <Words>907</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Berianidze</dc:creator>
  <cp:keywords/>
  <dc:description/>
  <cp:lastModifiedBy>Nino Berianidze</cp:lastModifiedBy>
  <cp:revision>60</cp:revision>
  <dcterms:created xsi:type="dcterms:W3CDTF">2019-12-12T13:28:00Z</dcterms:created>
  <dcterms:modified xsi:type="dcterms:W3CDTF">2020-01-14T08:25:00Z</dcterms:modified>
</cp:coreProperties>
</file>